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532E" w14:textId="4D74B8B4" w:rsidR="002C0B3E" w:rsidRPr="00B52755" w:rsidRDefault="00B83737">
      <w:pPr>
        <w:pStyle w:val="BodyText"/>
        <w:ind w:left="276"/>
        <w:rPr>
          <w:rFonts w:ascii="Open Sans" w:hAnsi="Open Sans" w:cs="Open Sans"/>
          <w:sz w:val="20"/>
        </w:rPr>
      </w:pPr>
      <w:r w:rsidRPr="00E354E8">
        <w:rPr>
          <w:noProof/>
          <w:color w:val="000000" w:themeColor="text1"/>
          <w:lang w:eastAsia="el-GR"/>
        </w:rPr>
        <w:drawing>
          <wp:anchor distT="0" distB="0" distL="114300" distR="114300" simplePos="0" relativeHeight="487622144" behindDoc="1" locked="0" layoutInCell="1" allowOverlap="1" wp14:anchorId="79404AC0" wp14:editId="5074992D">
            <wp:simplePos x="0" y="0"/>
            <wp:positionH relativeFrom="column">
              <wp:posOffset>3206206</wp:posOffset>
            </wp:positionH>
            <wp:positionV relativeFrom="paragraph">
              <wp:posOffset>104775</wp:posOffset>
            </wp:positionV>
            <wp:extent cx="609600" cy="547370"/>
            <wp:effectExtent l="0" t="0" r="0" b="5080"/>
            <wp:wrapTight wrapText="bothSides">
              <wp:wrapPolygon edited="0">
                <wp:start x="0" y="0"/>
                <wp:lineTo x="0" y="1503"/>
                <wp:lineTo x="8100" y="21049"/>
                <wp:lineTo x="8775" y="21049"/>
                <wp:lineTo x="12150" y="21049"/>
                <wp:lineTo x="12825" y="21049"/>
                <wp:lineTo x="20925" y="1503"/>
                <wp:lineTo x="20925" y="0"/>
                <wp:lineTo x="0" y="0"/>
              </wp:wrapPolygon>
            </wp:wrapTight>
            <wp:docPr id="5" name="Picture 1" descr="http://acte.com.cy/wp-content/uploads/2015/03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e.com.cy/wp-content/uploads/2015/03/logo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8C9">
        <w:rPr>
          <w:noProof/>
          <w:lang w:eastAsia="el-GR"/>
        </w:rPr>
        <w:drawing>
          <wp:inline distT="0" distB="0" distL="0" distR="0" wp14:anchorId="43B51CDE" wp14:editId="0E4DD65D">
            <wp:extent cx="2916000" cy="1597437"/>
            <wp:effectExtent l="0" t="0" r="0" b="3175"/>
            <wp:docPr id="18" name="Εικόνα 18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Εικόνα 18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1597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66D644" w14:textId="2FE92F0E" w:rsidR="002C0B3E" w:rsidRPr="00B52755" w:rsidRDefault="002C0B3E">
      <w:pPr>
        <w:pStyle w:val="BodyText"/>
        <w:rPr>
          <w:rFonts w:ascii="Open Sans" w:hAnsi="Open Sans" w:cs="Open Sans"/>
          <w:sz w:val="20"/>
        </w:rPr>
      </w:pPr>
    </w:p>
    <w:p w14:paraId="1436BE48" w14:textId="292C9C5D" w:rsidR="002C0B3E" w:rsidRPr="001825E5" w:rsidRDefault="00D039EB" w:rsidP="00074740">
      <w:pPr>
        <w:pStyle w:val="Title"/>
        <w:jc w:val="center"/>
        <w:rPr>
          <w:rFonts w:ascii="Open Sans" w:hAnsi="Open Sans" w:cs="Open Sans"/>
          <w:color w:val="00AFEF"/>
          <w:sz w:val="64"/>
          <w:szCs w:val="64"/>
          <w:lang w:val="el-GR"/>
        </w:rPr>
      </w:pPr>
      <w:r>
        <w:rPr>
          <w:rFonts w:ascii="Open Sans" w:hAnsi="Open Sans" w:cs="Open Sans"/>
          <w:color w:val="00AFEF"/>
          <w:sz w:val="64"/>
          <w:szCs w:val="64"/>
          <w:lang w:val="el-GR"/>
        </w:rPr>
        <w:t>ΔΕΛΤΙΟ ΤΥΠΟΥ</w:t>
      </w:r>
    </w:p>
    <w:p w14:paraId="7E82CF0E" w14:textId="506F4860" w:rsidR="00074740" w:rsidRPr="0047190A" w:rsidRDefault="00B83737" w:rsidP="00074740">
      <w:pPr>
        <w:pStyle w:val="Title"/>
        <w:jc w:val="center"/>
        <w:rPr>
          <w:rFonts w:ascii="Open Sans" w:hAnsi="Open Sans" w:cs="Open Sans"/>
          <w:color w:val="00B0F0"/>
          <w:sz w:val="144"/>
          <w:szCs w:val="144"/>
          <w:lang w:val="el-GR"/>
        </w:rPr>
      </w:pPr>
      <w:r w:rsidRPr="0047190A">
        <w:rPr>
          <w:rFonts w:ascii="Open Sans" w:hAnsi="Open Sans" w:cs="Open Sans"/>
          <w:b/>
          <w:color w:val="00B0F0"/>
          <w:sz w:val="36"/>
          <w:szCs w:val="144"/>
          <w:lang w:val="el-GR"/>
        </w:rPr>
        <w:t>4</w:t>
      </w:r>
      <w:r w:rsidR="00074740" w:rsidRPr="00074740">
        <w:rPr>
          <w:rFonts w:ascii="Open Sans" w:hAnsi="Open Sans" w:cs="Open Sans"/>
          <w:b/>
          <w:color w:val="00B0F0"/>
          <w:sz w:val="36"/>
          <w:szCs w:val="144"/>
          <w:vertAlign w:val="superscript"/>
          <w:lang w:val="el-GR"/>
        </w:rPr>
        <w:t>η</w:t>
      </w:r>
      <w:r w:rsidR="001825E5">
        <w:rPr>
          <w:rFonts w:ascii="Open Sans" w:hAnsi="Open Sans" w:cs="Open Sans"/>
          <w:b/>
          <w:color w:val="00B0F0"/>
          <w:sz w:val="36"/>
          <w:szCs w:val="144"/>
          <w:vertAlign w:val="superscript"/>
          <w:lang w:val="el-GR"/>
        </w:rPr>
        <w:t>ς</w:t>
      </w:r>
      <w:r w:rsidR="00074740" w:rsidRPr="00074740">
        <w:rPr>
          <w:rFonts w:ascii="Open Sans" w:hAnsi="Open Sans" w:cs="Open Sans"/>
          <w:b/>
          <w:color w:val="00B0F0"/>
          <w:sz w:val="36"/>
          <w:szCs w:val="144"/>
          <w:lang w:val="el-GR"/>
        </w:rPr>
        <w:t xml:space="preserve"> ΤΕΧΝΙΚΗ</w:t>
      </w:r>
      <w:r w:rsidR="001825E5">
        <w:rPr>
          <w:rFonts w:ascii="Open Sans" w:hAnsi="Open Sans" w:cs="Open Sans"/>
          <w:b/>
          <w:color w:val="00B0F0"/>
          <w:sz w:val="36"/>
          <w:szCs w:val="144"/>
          <w:lang w:val="el-GR"/>
        </w:rPr>
        <w:t>Σ</w:t>
      </w:r>
      <w:r w:rsidR="00074740" w:rsidRPr="00074740">
        <w:rPr>
          <w:rFonts w:ascii="Open Sans" w:hAnsi="Open Sans" w:cs="Open Sans"/>
          <w:b/>
          <w:color w:val="00B0F0"/>
          <w:sz w:val="36"/>
          <w:szCs w:val="144"/>
          <w:lang w:val="el-GR"/>
        </w:rPr>
        <w:t xml:space="preserve"> ΣΥΝΑΝΤΗΣΗ</w:t>
      </w:r>
      <w:r w:rsidR="001825E5">
        <w:rPr>
          <w:rFonts w:ascii="Open Sans" w:hAnsi="Open Sans" w:cs="Open Sans"/>
          <w:b/>
          <w:color w:val="00B0F0"/>
          <w:sz w:val="36"/>
          <w:szCs w:val="144"/>
          <w:lang w:val="el-GR"/>
        </w:rPr>
        <w:t>Σ</w:t>
      </w:r>
      <w:r w:rsidR="00074740" w:rsidRPr="00074740">
        <w:rPr>
          <w:rFonts w:ascii="Open Sans" w:hAnsi="Open Sans" w:cs="Open Sans"/>
          <w:b/>
          <w:color w:val="00B0F0"/>
          <w:sz w:val="36"/>
          <w:szCs w:val="144"/>
          <w:lang w:val="el-GR"/>
        </w:rPr>
        <w:t xml:space="preserve"> </w:t>
      </w:r>
      <w:r w:rsidR="0047190A">
        <w:rPr>
          <w:rFonts w:ascii="Open Sans" w:hAnsi="Open Sans" w:cs="Open Sans"/>
          <w:b/>
          <w:color w:val="00B0F0"/>
          <w:sz w:val="36"/>
          <w:szCs w:val="144"/>
        </w:rPr>
        <w:t>SMART</w:t>
      </w:r>
      <w:r w:rsidR="0047190A" w:rsidRPr="0047190A">
        <w:rPr>
          <w:rFonts w:ascii="Open Sans" w:hAnsi="Open Sans" w:cs="Open Sans"/>
          <w:b/>
          <w:color w:val="00B0F0"/>
          <w:sz w:val="36"/>
          <w:szCs w:val="144"/>
          <w:lang w:val="el-GR"/>
        </w:rPr>
        <w:t xml:space="preserve"> </w:t>
      </w:r>
      <w:r w:rsidR="0047190A">
        <w:rPr>
          <w:rFonts w:ascii="Open Sans" w:hAnsi="Open Sans" w:cs="Open Sans"/>
          <w:b/>
          <w:color w:val="00B0F0"/>
          <w:sz w:val="36"/>
          <w:szCs w:val="144"/>
        </w:rPr>
        <w:t>TOUR</w:t>
      </w:r>
    </w:p>
    <w:p w14:paraId="132E7FE3" w14:textId="38669CEE" w:rsidR="002C0B3E" w:rsidRPr="00B52755" w:rsidRDefault="008A6710">
      <w:pPr>
        <w:pStyle w:val="BodyText"/>
        <w:spacing w:before="2"/>
        <w:rPr>
          <w:rFonts w:ascii="Open Sans" w:hAnsi="Open Sans" w:cs="Open Sans"/>
          <w:sz w:val="21"/>
          <w:lang w:val="el-GR"/>
        </w:rPr>
      </w:pPr>
      <w:r w:rsidRPr="00B52755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BC974A" wp14:editId="76C68198">
                <wp:simplePos x="0" y="0"/>
                <wp:positionH relativeFrom="page">
                  <wp:posOffset>438785</wp:posOffset>
                </wp:positionH>
                <wp:positionV relativeFrom="paragraph">
                  <wp:posOffset>170180</wp:posOffset>
                </wp:positionV>
                <wp:extent cx="6694805" cy="28575"/>
                <wp:effectExtent l="0" t="0" r="0" b="0"/>
                <wp:wrapTopAndBottom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332DA" id="docshape12" o:spid="_x0000_s1026" style="position:absolute;margin-left:34.55pt;margin-top:13.4pt;width:527.15pt;height:2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9ECF5FD" w14:textId="77777777" w:rsidR="002C0B3E" w:rsidRPr="00B52755" w:rsidRDefault="002C0B3E">
      <w:pPr>
        <w:pStyle w:val="BodyText"/>
        <w:spacing w:before="7"/>
        <w:rPr>
          <w:rFonts w:ascii="Open Sans" w:hAnsi="Open Sans" w:cs="Open Sans"/>
          <w:sz w:val="14"/>
          <w:lang w:val="el-GR"/>
        </w:rPr>
      </w:pPr>
    </w:p>
    <w:p w14:paraId="6C94E027" w14:textId="313870BB" w:rsidR="00CF289D" w:rsidRPr="00B52755" w:rsidRDefault="00074740" w:rsidP="00CF289D">
      <w:pPr>
        <w:spacing w:before="132"/>
        <w:ind w:left="140"/>
        <w:rPr>
          <w:rFonts w:ascii="Open Sans" w:hAnsi="Open Sans" w:cs="Open Sans"/>
          <w:b/>
          <w:sz w:val="24"/>
          <w:lang w:val="el-GR"/>
        </w:rPr>
      </w:pPr>
      <w:r>
        <w:rPr>
          <w:rFonts w:ascii="Open Sans" w:hAnsi="Open Sans" w:cs="Open Sans"/>
          <w:b/>
          <w:sz w:val="24"/>
          <w:lang w:val="el-GR"/>
        </w:rPr>
        <w:t xml:space="preserve">ΗΜΕΡΟΜΗΝΙΑ: </w:t>
      </w:r>
      <w:r w:rsidR="001B7B44" w:rsidRPr="001B7B44">
        <w:rPr>
          <w:rFonts w:ascii="Open Sans" w:hAnsi="Open Sans" w:cs="Open Sans"/>
          <w:b/>
          <w:sz w:val="24"/>
          <w:lang w:val="el-GR"/>
        </w:rPr>
        <w:t>0</w:t>
      </w:r>
      <w:r w:rsidR="0047190A" w:rsidRPr="0047190A">
        <w:rPr>
          <w:rFonts w:ascii="Open Sans" w:hAnsi="Open Sans" w:cs="Open Sans"/>
          <w:b/>
          <w:sz w:val="24"/>
          <w:lang w:val="el-GR"/>
        </w:rPr>
        <w:t>5</w:t>
      </w:r>
      <w:r w:rsidR="001B7B44" w:rsidRPr="001B7B44">
        <w:rPr>
          <w:rFonts w:ascii="Open Sans" w:hAnsi="Open Sans" w:cs="Open Sans"/>
          <w:b/>
          <w:sz w:val="24"/>
          <w:lang w:val="el-GR"/>
        </w:rPr>
        <w:t>/12</w:t>
      </w:r>
      <w:r w:rsidR="00D7520D" w:rsidRPr="00B52755">
        <w:rPr>
          <w:rFonts w:ascii="Open Sans" w:hAnsi="Open Sans" w:cs="Open Sans"/>
          <w:b/>
          <w:sz w:val="24"/>
          <w:lang w:val="el-GR"/>
        </w:rPr>
        <w:t>/2022</w:t>
      </w:r>
      <w:r>
        <w:rPr>
          <w:rFonts w:ascii="Open Sans" w:hAnsi="Open Sans" w:cs="Open Sans"/>
          <w:b/>
          <w:sz w:val="24"/>
          <w:lang w:val="el-GR"/>
        </w:rPr>
        <w:t xml:space="preserve">, </w:t>
      </w:r>
      <w:r w:rsidR="0047190A">
        <w:rPr>
          <w:rFonts w:ascii="Open Sans" w:hAnsi="Open Sans" w:cs="Open Sans"/>
          <w:b/>
          <w:sz w:val="24"/>
          <w:lang w:val="el-GR"/>
        </w:rPr>
        <w:t>ΛΕΥΚΩΣΙΑ</w:t>
      </w:r>
    </w:p>
    <w:p w14:paraId="7BB192F4" w14:textId="1254EC4B" w:rsidR="00CF289D" w:rsidRPr="00B52755" w:rsidRDefault="00074740" w:rsidP="00CF289D">
      <w:pPr>
        <w:spacing w:before="132"/>
        <w:ind w:firstLine="140"/>
        <w:rPr>
          <w:rFonts w:ascii="Open Sans" w:hAnsi="Open Sans" w:cs="Open Sans"/>
          <w:b/>
          <w:sz w:val="24"/>
          <w:lang w:val="el-GR"/>
        </w:rPr>
      </w:pPr>
      <w:r>
        <w:rPr>
          <w:rFonts w:ascii="Open Sans" w:hAnsi="Open Sans" w:cs="Open Sans"/>
          <w:b/>
          <w:sz w:val="24"/>
          <w:lang w:val="el-GR"/>
        </w:rPr>
        <w:t>ΤΟΠΟΣ ΣΥΝΑΝΤΗΣΗΣ</w:t>
      </w:r>
      <w:r w:rsidR="00CF289D" w:rsidRPr="00B52755">
        <w:rPr>
          <w:rFonts w:ascii="Open Sans" w:hAnsi="Open Sans" w:cs="Open Sans"/>
          <w:b/>
          <w:sz w:val="24"/>
          <w:lang w:val="el-GR"/>
        </w:rPr>
        <w:t>:</w:t>
      </w:r>
      <w:r w:rsidR="0047190A">
        <w:rPr>
          <w:rFonts w:ascii="Open Sans" w:hAnsi="Open Sans" w:cs="Open Sans"/>
          <w:b/>
          <w:sz w:val="24"/>
          <w:lang w:val="el-GR"/>
        </w:rPr>
        <w:t xml:space="preserve"> ΓΡΑΦΕΙΑ Σ</w:t>
      </w:r>
      <w:r w:rsidR="00A567C4">
        <w:rPr>
          <w:rFonts w:ascii="Open Sans" w:hAnsi="Open Sans" w:cs="Open Sans"/>
          <w:b/>
          <w:sz w:val="24"/>
          <w:lang w:val="el-GR"/>
        </w:rPr>
        <w:t>ΥΝΔΕΣΜΟΥ ΤΟΥΡΙΣΤΙΚΩΝ ΕΠΙΧΕΙΡΗΣΕΩΝ ΚΥΠΡΟΥ (Σ</w:t>
      </w:r>
      <w:r w:rsidR="0047190A">
        <w:rPr>
          <w:rFonts w:ascii="Open Sans" w:hAnsi="Open Sans" w:cs="Open Sans"/>
          <w:b/>
          <w:sz w:val="24"/>
          <w:lang w:val="el-GR"/>
        </w:rPr>
        <w:t>ΤΕΚ</w:t>
      </w:r>
      <w:r w:rsidR="00A567C4">
        <w:rPr>
          <w:rFonts w:ascii="Open Sans" w:hAnsi="Open Sans" w:cs="Open Sans"/>
          <w:b/>
          <w:sz w:val="24"/>
          <w:lang w:val="el-GR"/>
        </w:rPr>
        <w:t>)</w:t>
      </w:r>
    </w:p>
    <w:p w14:paraId="2DA17953" w14:textId="1E30DA59" w:rsidR="00A9566D" w:rsidRPr="0047190A" w:rsidRDefault="00074740" w:rsidP="0047190A">
      <w:pPr>
        <w:spacing w:before="132"/>
        <w:ind w:firstLine="140"/>
        <w:rPr>
          <w:rFonts w:ascii="Open Sans" w:hAnsi="Open Sans" w:cs="Open Sans"/>
          <w:b/>
          <w:sz w:val="24"/>
          <w:lang w:val="el-GR"/>
        </w:rPr>
      </w:pPr>
      <w:r>
        <w:rPr>
          <w:rFonts w:ascii="Open Sans" w:hAnsi="Open Sans" w:cs="Open Sans"/>
          <w:b/>
          <w:sz w:val="24"/>
          <w:lang w:val="el-GR"/>
        </w:rPr>
        <w:t>ΔΙΕΥΘΥΝΣΗ</w:t>
      </w:r>
      <w:r w:rsidR="00CF289D" w:rsidRPr="00B52755">
        <w:rPr>
          <w:rFonts w:ascii="Open Sans" w:hAnsi="Open Sans" w:cs="Open Sans"/>
          <w:b/>
          <w:sz w:val="24"/>
          <w:lang w:val="el-GR"/>
        </w:rPr>
        <w:t xml:space="preserve">: </w:t>
      </w:r>
      <w:r w:rsidR="0047190A">
        <w:rPr>
          <w:rFonts w:ascii="Open Sans" w:hAnsi="Open Sans" w:cs="Open Sans"/>
          <w:b/>
          <w:sz w:val="24"/>
          <w:lang w:val="el-GR"/>
        </w:rPr>
        <w:t>ΔΟΣΙΘΕΟΥ 5</w:t>
      </w:r>
      <w:r w:rsidR="00CF289D" w:rsidRPr="00B52755">
        <w:rPr>
          <w:rFonts w:ascii="Open Sans" w:hAnsi="Open Sans" w:cs="Open Sans"/>
          <w:b/>
          <w:sz w:val="24"/>
          <w:lang w:val="el-GR"/>
        </w:rPr>
        <w:t xml:space="preserve">, </w:t>
      </w:r>
      <w:r w:rsidR="0047190A">
        <w:rPr>
          <w:rFonts w:ascii="Open Sans" w:hAnsi="Open Sans" w:cs="Open Sans"/>
          <w:b/>
          <w:sz w:val="24"/>
          <w:lang w:val="el-GR"/>
        </w:rPr>
        <w:t>ΛΕΥΚΩΣΙΑ</w:t>
      </w:r>
    </w:p>
    <w:p w14:paraId="092A0F55" w14:textId="158116E3" w:rsidR="00693491" w:rsidRDefault="00693491" w:rsidP="00A9566D">
      <w:pPr>
        <w:spacing w:before="132"/>
        <w:rPr>
          <w:bCs/>
          <w:color w:val="0000FF" w:themeColor="hyperlink"/>
          <w:sz w:val="24"/>
          <w:lang w:val="el-GR"/>
        </w:rPr>
      </w:pPr>
    </w:p>
    <w:p w14:paraId="28D1DA16" w14:textId="77777777" w:rsidR="00693491" w:rsidRDefault="00693491" w:rsidP="00A9566D">
      <w:pPr>
        <w:spacing w:before="132"/>
        <w:rPr>
          <w:bCs/>
          <w:color w:val="0000FF" w:themeColor="hyperlink"/>
          <w:sz w:val="24"/>
          <w:lang w:val="el-GR"/>
        </w:rPr>
      </w:pPr>
    </w:p>
    <w:p w14:paraId="74427AC9" w14:textId="75563E14" w:rsidR="00A9566D" w:rsidRDefault="00357F27" w:rsidP="00A9566D">
      <w:pPr>
        <w:spacing w:before="132"/>
        <w:rPr>
          <w:rFonts w:ascii="Open Sans" w:hAnsi="Open Sans" w:cs="Open Sans"/>
          <w:b/>
          <w:sz w:val="24"/>
          <w:lang w:val="el-GR"/>
        </w:rPr>
      </w:pPr>
      <w:r>
        <w:rPr>
          <w:rFonts w:ascii="Open Sans" w:hAnsi="Open Sans" w:cs="Open Sans"/>
          <w:b/>
          <w:sz w:val="24"/>
          <w:lang w:val="el-GR"/>
        </w:rPr>
        <w:t>ΕΤΑΙΡΙΚΟ ΣΧΗΜΑ</w:t>
      </w:r>
    </w:p>
    <w:p w14:paraId="3AADE13B" w14:textId="18F98531" w:rsidR="00357F27" w:rsidRDefault="00357F27" w:rsidP="00A9566D">
      <w:pPr>
        <w:spacing w:before="132"/>
        <w:rPr>
          <w:rFonts w:ascii="Open Sans" w:hAnsi="Open Sans" w:cs="Open Sans"/>
          <w:b/>
          <w:sz w:val="24"/>
          <w:lang w:val="el-GR"/>
        </w:rPr>
      </w:pPr>
    </w:p>
    <w:p w14:paraId="27CCF78E" w14:textId="4C77678D" w:rsidR="001B7B44" w:rsidRPr="004951DB" w:rsidRDefault="001B7B44" w:rsidP="001B7B44">
      <w:pPr>
        <w:pStyle w:val="ListParagraph"/>
        <w:keepNext/>
        <w:widowControl/>
        <w:autoSpaceDE/>
        <w:autoSpaceDN/>
        <w:spacing w:before="120"/>
        <w:ind w:left="360" w:firstLine="0"/>
        <w:rPr>
          <w:rFonts w:ascii="Open Sans" w:hAnsi="Open Sans" w:cs="Open Sans"/>
          <w:lang w:val="el-GR"/>
        </w:rPr>
      </w:pPr>
      <w:r w:rsidRPr="004951DB">
        <w:rPr>
          <w:rFonts w:ascii="Open Sans" w:hAnsi="Open Sans" w:cs="Open Sans"/>
          <w:lang w:val="el-GR"/>
        </w:rPr>
        <w:t xml:space="preserve">ΚΔ </w:t>
      </w:r>
      <w:r w:rsidR="0047190A">
        <w:rPr>
          <w:rFonts w:ascii="Open Sans" w:hAnsi="Open Sans" w:cs="Open Sans"/>
          <w:lang w:val="el-GR"/>
        </w:rPr>
        <w:t>ΠΕΡΙΦΕΡΕΙΑ ΚΡΗΤΗΣ</w:t>
      </w:r>
      <w:r w:rsidRPr="004951DB">
        <w:rPr>
          <w:rFonts w:ascii="Open Sans" w:hAnsi="Open Sans" w:cs="Open Sans"/>
          <w:lang w:val="el-GR"/>
        </w:rPr>
        <w:t xml:space="preserve">  (</w:t>
      </w:r>
      <w:r w:rsidR="0047190A">
        <w:rPr>
          <w:rFonts w:ascii="Open Sans" w:hAnsi="Open Sans" w:cs="Open Sans"/>
          <w:lang w:val="el-GR"/>
        </w:rPr>
        <w:t>ΕΛΛΑΔΑ</w:t>
      </w:r>
      <w:r w:rsidRPr="004951DB">
        <w:rPr>
          <w:rFonts w:ascii="Open Sans" w:hAnsi="Open Sans" w:cs="Open Sans"/>
          <w:lang w:val="el-GR"/>
        </w:rPr>
        <w:t xml:space="preserve">)  </w:t>
      </w:r>
    </w:p>
    <w:p w14:paraId="7D41D05C" w14:textId="1151F3FE" w:rsidR="001B7B44" w:rsidRPr="004951DB" w:rsidRDefault="001B7B44" w:rsidP="001B7B44">
      <w:pPr>
        <w:pStyle w:val="ListParagraph"/>
        <w:keepNext/>
        <w:widowControl/>
        <w:autoSpaceDE/>
        <w:autoSpaceDN/>
        <w:spacing w:before="120"/>
        <w:ind w:left="360" w:firstLine="0"/>
        <w:rPr>
          <w:rFonts w:ascii="Open Sans" w:hAnsi="Open Sans" w:cs="Open Sans"/>
          <w:lang w:val="el-GR"/>
        </w:rPr>
      </w:pPr>
      <w:r w:rsidRPr="004951DB">
        <w:rPr>
          <w:rFonts w:ascii="Open Sans" w:hAnsi="Open Sans" w:cs="Open Sans"/>
          <w:lang w:val="el-GR"/>
        </w:rPr>
        <w:t xml:space="preserve">Δ2 </w:t>
      </w:r>
      <w:r w:rsidR="00A357DD">
        <w:rPr>
          <w:rFonts w:ascii="Open Sans" w:hAnsi="Open Sans" w:cs="Open Sans"/>
          <w:lang w:val="el-GR"/>
        </w:rPr>
        <w:t>ΓΕΝΙΚΗ ΓΡΑΜΜΑΤΕΙΑ ΑΙΓΑΙΟΥ ΚΑΙ ΝΗΣΙΩΤΙΚΗΣ ΠΟΛΙΤΙΚΗΣ</w:t>
      </w:r>
      <w:r w:rsidRPr="004951DB">
        <w:rPr>
          <w:rFonts w:ascii="Open Sans" w:hAnsi="Open Sans" w:cs="Open Sans"/>
          <w:lang w:val="el-GR"/>
        </w:rPr>
        <w:t xml:space="preserve">  (</w:t>
      </w:r>
      <w:r w:rsidR="00A357DD">
        <w:rPr>
          <w:rFonts w:ascii="Open Sans" w:hAnsi="Open Sans" w:cs="Open Sans"/>
          <w:lang w:val="el-GR"/>
        </w:rPr>
        <w:t>ΕΛΛΑΔΑ</w:t>
      </w:r>
      <w:r w:rsidRPr="004951DB">
        <w:rPr>
          <w:rFonts w:ascii="Open Sans" w:hAnsi="Open Sans" w:cs="Open Sans"/>
          <w:lang w:val="el-GR"/>
        </w:rPr>
        <w:t xml:space="preserve">)  </w:t>
      </w:r>
    </w:p>
    <w:p w14:paraId="60E34817" w14:textId="432C8073" w:rsidR="001B7B44" w:rsidRPr="004951DB" w:rsidRDefault="001B7B44" w:rsidP="001B7B44">
      <w:pPr>
        <w:pStyle w:val="ListParagraph"/>
        <w:keepNext/>
        <w:widowControl/>
        <w:autoSpaceDE/>
        <w:autoSpaceDN/>
        <w:spacing w:before="120"/>
        <w:ind w:left="360" w:firstLine="0"/>
        <w:rPr>
          <w:rFonts w:ascii="Open Sans" w:hAnsi="Open Sans" w:cs="Open Sans"/>
          <w:lang w:val="el-GR"/>
        </w:rPr>
      </w:pPr>
      <w:r w:rsidRPr="004951DB">
        <w:rPr>
          <w:rFonts w:ascii="Open Sans" w:hAnsi="Open Sans" w:cs="Open Sans"/>
          <w:lang w:val="el-GR"/>
        </w:rPr>
        <w:t xml:space="preserve">Δ3 ΣΥΝΔΕΣΜΟΣ ΤΟΥΡΙΣΤΙΚΩΝ ΕΠΙΧΕΙΡΗΣΕΩΝ ΚΥΠΡΟΥ  (Κύπρος)  </w:t>
      </w:r>
    </w:p>
    <w:p w14:paraId="30499BD0" w14:textId="0252F2D0" w:rsidR="00357F27" w:rsidRPr="004951DB" w:rsidRDefault="00357F27" w:rsidP="00357F27">
      <w:pPr>
        <w:pStyle w:val="ListParagraph"/>
        <w:keepNext/>
        <w:widowControl/>
        <w:autoSpaceDE/>
        <w:autoSpaceDN/>
        <w:spacing w:before="120"/>
        <w:ind w:left="360" w:firstLine="0"/>
        <w:rPr>
          <w:rFonts w:ascii="Open Sans" w:hAnsi="Open Sans" w:cs="Open Sans"/>
          <w:lang w:val="el-GR"/>
        </w:rPr>
      </w:pPr>
    </w:p>
    <w:p w14:paraId="64631B04" w14:textId="7B3BCED5" w:rsidR="00357F27" w:rsidRDefault="00357F27" w:rsidP="00357F27">
      <w:pPr>
        <w:pStyle w:val="ListParagraph"/>
        <w:keepNext/>
        <w:widowControl/>
        <w:autoSpaceDE/>
        <w:autoSpaceDN/>
        <w:spacing w:before="120"/>
        <w:ind w:left="360" w:firstLine="0"/>
        <w:rPr>
          <w:lang w:val="el-GR"/>
        </w:rPr>
      </w:pPr>
    </w:p>
    <w:p w14:paraId="7709C4E4" w14:textId="77777777" w:rsidR="00357F27" w:rsidRDefault="00357F27" w:rsidP="00357F27">
      <w:pPr>
        <w:pStyle w:val="ListParagraph"/>
        <w:keepNext/>
        <w:widowControl/>
        <w:autoSpaceDE/>
        <w:autoSpaceDN/>
        <w:spacing w:before="120"/>
        <w:ind w:left="360" w:firstLine="0"/>
        <w:rPr>
          <w:lang w:val="el-GR"/>
        </w:rPr>
      </w:pPr>
    </w:p>
    <w:p w14:paraId="62FA52C6" w14:textId="77777777" w:rsidR="00A36822" w:rsidRPr="00A36822" w:rsidRDefault="00A36822" w:rsidP="00A36822">
      <w:pPr>
        <w:rPr>
          <w:lang w:val="el-GR"/>
        </w:rPr>
      </w:pPr>
    </w:p>
    <w:p w14:paraId="7EC7CF35" w14:textId="77777777" w:rsidR="00A36822" w:rsidRPr="00A36822" w:rsidRDefault="00A36822" w:rsidP="00A36822">
      <w:pPr>
        <w:rPr>
          <w:lang w:val="el-GR"/>
        </w:rPr>
      </w:pPr>
    </w:p>
    <w:p w14:paraId="0A8B2CFB" w14:textId="77777777" w:rsidR="00A36822" w:rsidRPr="00A36822" w:rsidRDefault="00A36822" w:rsidP="00A36822">
      <w:pPr>
        <w:rPr>
          <w:lang w:val="el-GR"/>
        </w:rPr>
      </w:pPr>
    </w:p>
    <w:p w14:paraId="4DF7ED9C" w14:textId="77777777" w:rsidR="00A36822" w:rsidRPr="00A36822" w:rsidRDefault="00A36822" w:rsidP="00A36822">
      <w:pPr>
        <w:rPr>
          <w:lang w:val="el-GR"/>
        </w:rPr>
      </w:pPr>
    </w:p>
    <w:p w14:paraId="6EE05F3B" w14:textId="77777777" w:rsidR="00A36822" w:rsidRPr="00A36822" w:rsidRDefault="00A36822" w:rsidP="00A36822">
      <w:pPr>
        <w:rPr>
          <w:lang w:val="el-GR"/>
        </w:rPr>
      </w:pPr>
    </w:p>
    <w:p w14:paraId="42A2AFB0" w14:textId="77777777" w:rsidR="00A36822" w:rsidRPr="00A36822" w:rsidRDefault="00A36822" w:rsidP="00A36822">
      <w:pPr>
        <w:rPr>
          <w:lang w:val="el-GR"/>
        </w:rPr>
      </w:pPr>
    </w:p>
    <w:p w14:paraId="47B7EC82" w14:textId="77777777" w:rsidR="00A36822" w:rsidRPr="00A36822" w:rsidRDefault="00A36822" w:rsidP="00A36822">
      <w:pPr>
        <w:rPr>
          <w:lang w:val="el-GR"/>
        </w:rPr>
      </w:pPr>
    </w:p>
    <w:p w14:paraId="716C2FB0" w14:textId="77777777" w:rsidR="00A36822" w:rsidRPr="00A36822" w:rsidRDefault="00A36822" w:rsidP="00A36822">
      <w:pPr>
        <w:rPr>
          <w:lang w:val="el-GR"/>
        </w:rPr>
      </w:pPr>
    </w:p>
    <w:p w14:paraId="4AFCA396" w14:textId="33127E43" w:rsidR="00A36822" w:rsidRPr="00A36822" w:rsidRDefault="00A36822" w:rsidP="00A36822">
      <w:pPr>
        <w:rPr>
          <w:lang w:val="el-GR"/>
        </w:rPr>
      </w:pPr>
    </w:p>
    <w:p w14:paraId="3A3089FD" w14:textId="428D78C4" w:rsidR="00A36822" w:rsidRPr="00A36822" w:rsidRDefault="00A36822" w:rsidP="00A36822">
      <w:pPr>
        <w:rPr>
          <w:lang w:val="el-GR"/>
        </w:rPr>
      </w:pPr>
    </w:p>
    <w:p w14:paraId="3E9F8405" w14:textId="1D47FEC1" w:rsidR="00A36822" w:rsidRPr="00A36822" w:rsidRDefault="00A36822" w:rsidP="00A36822">
      <w:pPr>
        <w:rPr>
          <w:lang w:val="el-GR"/>
        </w:rPr>
      </w:pPr>
    </w:p>
    <w:p w14:paraId="61BE1DD6" w14:textId="722CD3F3" w:rsidR="00A36822" w:rsidRPr="00A36822" w:rsidRDefault="00A36822" w:rsidP="00A36822">
      <w:pPr>
        <w:rPr>
          <w:lang w:val="el-GR"/>
        </w:rPr>
      </w:pPr>
    </w:p>
    <w:p w14:paraId="64E9E86F" w14:textId="66EFEAFE" w:rsidR="00A36822" w:rsidRPr="00A36822" w:rsidRDefault="00A36822" w:rsidP="00A36822">
      <w:pPr>
        <w:tabs>
          <w:tab w:val="left" w:pos="4234"/>
        </w:tabs>
        <w:rPr>
          <w:lang w:val="el-GR"/>
        </w:rPr>
      </w:pPr>
      <w:r>
        <w:rPr>
          <w:lang w:val="el-GR"/>
        </w:rPr>
        <w:tab/>
      </w:r>
    </w:p>
    <w:p w14:paraId="144CB510" w14:textId="29A28DF9" w:rsidR="00357F27" w:rsidRDefault="00A36822" w:rsidP="00A567C4">
      <w:pPr>
        <w:tabs>
          <w:tab w:val="left" w:pos="4234"/>
        </w:tabs>
        <w:rPr>
          <w:rFonts w:ascii="Open Sans" w:hAnsi="Open Sans" w:cs="Open Sans"/>
          <w:color w:val="00B0F0"/>
          <w:sz w:val="36"/>
          <w:lang w:val="el-GR"/>
        </w:rPr>
      </w:pPr>
      <w:r>
        <w:rPr>
          <w:lang w:val="el-GR"/>
        </w:rPr>
        <w:lastRenderedPageBreak/>
        <w:tab/>
      </w:r>
      <w:r w:rsidR="0089395A" w:rsidRPr="00E354E8">
        <w:rPr>
          <w:noProof/>
          <w:color w:val="000000" w:themeColor="text1"/>
          <w:lang w:eastAsia="el-GR"/>
        </w:rPr>
        <w:drawing>
          <wp:anchor distT="0" distB="0" distL="114300" distR="114300" simplePos="0" relativeHeight="487625216" behindDoc="1" locked="0" layoutInCell="1" allowOverlap="1" wp14:anchorId="4AA668D1" wp14:editId="0C88391C">
            <wp:simplePos x="0" y="0"/>
            <wp:positionH relativeFrom="column">
              <wp:posOffset>2395855</wp:posOffset>
            </wp:positionH>
            <wp:positionV relativeFrom="paragraph">
              <wp:posOffset>92801</wp:posOffset>
            </wp:positionV>
            <wp:extent cx="609600" cy="547370"/>
            <wp:effectExtent l="0" t="0" r="0" b="5080"/>
            <wp:wrapTight wrapText="bothSides">
              <wp:wrapPolygon edited="0">
                <wp:start x="0" y="0"/>
                <wp:lineTo x="0" y="1503"/>
                <wp:lineTo x="8100" y="21049"/>
                <wp:lineTo x="8775" y="21049"/>
                <wp:lineTo x="12150" y="21049"/>
                <wp:lineTo x="12825" y="21049"/>
                <wp:lineTo x="20925" y="1503"/>
                <wp:lineTo x="20925" y="0"/>
                <wp:lineTo x="0" y="0"/>
              </wp:wrapPolygon>
            </wp:wrapTight>
            <wp:docPr id="10" name="Picture 1" descr="http://acte.com.cy/wp-content/uploads/2015/03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e.com.cy/wp-content/uploads/2015/03/logo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95A">
        <w:rPr>
          <w:noProof/>
          <w:lang w:eastAsia="el-GR"/>
        </w:rPr>
        <w:drawing>
          <wp:anchor distT="0" distB="0" distL="114300" distR="114300" simplePos="0" relativeHeight="487623168" behindDoc="1" locked="0" layoutInCell="1" allowOverlap="1" wp14:anchorId="60DCF815" wp14:editId="2EC7F478">
            <wp:simplePos x="0" y="0"/>
            <wp:positionH relativeFrom="column">
              <wp:posOffset>-368300</wp:posOffset>
            </wp:positionH>
            <wp:positionV relativeFrom="paragraph">
              <wp:posOffset>0</wp:posOffset>
            </wp:positionV>
            <wp:extent cx="2820806" cy="1545317"/>
            <wp:effectExtent l="0" t="0" r="0" b="0"/>
            <wp:wrapTight wrapText="bothSides">
              <wp:wrapPolygon edited="0">
                <wp:start x="0" y="0"/>
                <wp:lineTo x="0" y="21307"/>
                <wp:lineTo x="21444" y="21307"/>
                <wp:lineTo x="21444" y="0"/>
                <wp:lineTo x="0" y="0"/>
              </wp:wrapPolygon>
            </wp:wrapTight>
            <wp:docPr id="7" name="Εικόνα 7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Εικόνα 18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06" cy="1545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3C060" w14:textId="799DB704" w:rsidR="00357F27" w:rsidRDefault="00357F27" w:rsidP="00357F27">
      <w:pPr>
        <w:pStyle w:val="BodyText"/>
        <w:spacing w:before="8"/>
        <w:jc w:val="center"/>
        <w:rPr>
          <w:rFonts w:ascii="Open Sans" w:hAnsi="Open Sans" w:cs="Open Sans"/>
          <w:color w:val="00B0F0"/>
          <w:sz w:val="36"/>
          <w:lang w:val="el-GR"/>
        </w:rPr>
      </w:pPr>
    </w:p>
    <w:p w14:paraId="744135EB" w14:textId="77777777" w:rsidR="00357F27" w:rsidRDefault="00357F27" w:rsidP="00357F27">
      <w:pPr>
        <w:pStyle w:val="BodyText"/>
        <w:spacing w:before="8"/>
        <w:jc w:val="center"/>
        <w:rPr>
          <w:rFonts w:ascii="Open Sans" w:hAnsi="Open Sans" w:cs="Open Sans"/>
          <w:color w:val="00B0F0"/>
          <w:sz w:val="36"/>
          <w:lang w:val="el-GR"/>
        </w:rPr>
      </w:pPr>
    </w:p>
    <w:p w14:paraId="21B6C22E" w14:textId="77777777" w:rsidR="00264E5B" w:rsidRDefault="00264E5B" w:rsidP="00357F27">
      <w:pPr>
        <w:pStyle w:val="BodyText"/>
        <w:spacing w:before="8"/>
        <w:jc w:val="center"/>
        <w:rPr>
          <w:rFonts w:ascii="Open Sans" w:hAnsi="Open Sans" w:cs="Open Sans"/>
          <w:color w:val="00B0F0"/>
          <w:sz w:val="36"/>
          <w:lang w:val="el-GR"/>
        </w:rPr>
      </w:pPr>
    </w:p>
    <w:p w14:paraId="1D605446" w14:textId="77777777" w:rsidR="0089395A" w:rsidRDefault="0089395A" w:rsidP="00357F27">
      <w:pPr>
        <w:pStyle w:val="BodyText"/>
        <w:spacing w:before="8"/>
        <w:jc w:val="center"/>
        <w:rPr>
          <w:rFonts w:ascii="Open Sans" w:hAnsi="Open Sans" w:cs="Open Sans"/>
          <w:b/>
          <w:bCs/>
          <w:color w:val="00B0F0"/>
          <w:sz w:val="46"/>
          <w:szCs w:val="32"/>
          <w:lang w:val="el-GR"/>
        </w:rPr>
      </w:pPr>
    </w:p>
    <w:p w14:paraId="4AC00B49" w14:textId="1A03C319" w:rsidR="002C0B3E" w:rsidRPr="001825E5" w:rsidRDefault="00693491" w:rsidP="00357F27">
      <w:pPr>
        <w:pStyle w:val="BodyText"/>
        <w:spacing w:before="8"/>
        <w:jc w:val="center"/>
        <w:rPr>
          <w:rFonts w:ascii="Open Sans" w:hAnsi="Open Sans" w:cs="Open Sans"/>
          <w:b/>
          <w:bCs/>
          <w:color w:val="00B0F0"/>
          <w:sz w:val="46"/>
          <w:szCs w:val="32"/>
          <w:lang w:val="el-GR"/>
        </w:rPr>
      </w:pPr>
      <w:r>
        <w:rPr>
          <w:rFonts w:ascii="Open Sans" w:hAnsi="Open Sans" w:cs="Open Sans"/>
          <w:b/>
          <w:bCs/>
          <w:color w:val="00B0F0"/>
          <w:sz w:val="46"/>
          <w:szCs w:val="32"/>
          <w:lang w:val="el-GR"/>
        </w:rPr>
        <w:t>ΔΕΛΤΙΟ ΤΥΠΟΥ</w:t>
      </w:r>
    </w:p>
    <w:p w14:paraId="28A31C56" w14:textId="77777777" w:rsidR="001B42AB" w:rsidRDefault="001B42AB" w:rsidP="008A6710">
      <w:pPr>
        <w:pStyle w:val="Title"/>
        <w:jc w:val="center"/>
        <w:rPr>
          <w:rFonts w:ascii="Open Sans" w:hAnsi="Open Sans" w:cs="Open Sans"/>
          <w:b/>
          <w:color w:val="00B0F0"/>
          <w:sz w:val="24"/>
          <w:szCs w:val="132"/>
          <w:lang w:val="el-GR"/>
        </w:rPr>
      </w:pPr>
      <w:r w:rsidRPr="001B42AB">
        <w:rPr>
          <w:rFonts w:ascii="Open Sans" w:hAnsi="Open Sans" w:cs="Open Sans"/>
          <w:b/>
          <w:color w:val="00B0F0"/>
          <w:sz w:val="24"/>
          <w:szCs w:val="132"/>
          <w:lang w:val="el-GR"/>
        </w:rPr>
        <w:t>4ης Τεχνικής Συνάντησης Συντονισμού του Έργου</w:t>
      </w:r>
      <w:r w:rsidR="008A6710" w:rsidRPr="001825E5">
        <w:rPr>
          <w:rFonts w:ascii="Open Sans" w:hAnsi="Open Sans" w:cs="Open Sans"/>
          <w:b/>
          <w:color w:val="00B0F0"/>
          <w:sz w:val="24"/>
          <w:szCs w:val="132"/>
          <w:lang w:val="el-GR"/>
        </w:rPr>
        <w:t xml:space="preserve"> </w:t>
      </w:r>
      <w:r>
        <w:rPr>
          <w:rFonts w:ascii="Open Sans" w:hAnsi="Open Sans" w:cs="Open Sans"/>
          <w:b/>
          <w:color w:val="00B0F0"/>
          <w:sz w:val="24"/>
          <w:szCs w:val="132"/>
        </w:rPr>
        <w:t>SMART</w:t>
      </w:r>
      <w:r w:rsidRPr="001B42AB">
        <w:rPr>
          <w:rFonts w:ascii="Open Sans" w:hAnsi="Open Sans" w:cs="Open Sans"/>
          <w:b/>
          <w:color w:val="00B0F0"/>
          <w:sz w:val="24"/>
          <w:szCs w:val="132"/>
          <w:lang w:val="el-GR"/>
        </w:rPr>
        <w:t xml:space="preserve"> </w:t>
      </w:r>
      <w:r>
        <w:rPr>
          <w:rFonts w:ascii="Open Sans" w:hAnsi="Open Sans" w:cs="Open Sans"/>
          <w:b/>
          <w:color w:val="00B0F0"/>
          <w:sz w:val="24"/>
          <w:szCs w:val="132"/>
        </w:rPr>
        <w:t>TOUR</w:t>
      </w:r>
      <w:r w:rsidRPr="001B42AB">
        <w:rPr>
          <w:rFonts w:ascii="Open Sans" w:hAnsi="Open Sans" w:cs="Open Sans"/>
          <w:b/>
          <w:color w:val="00B0F0"/>
          <w:sz w:val="24"/>
          <w:szCs w:val="132"/>
          <w:lang w:val="el-GR"/>
        </w:rPr>
        <w:t xml:space="preserve"> </w:t>
      </w:r>
    </w:p>
    <w:p w14:paraId="787D529D" w14:textId="77777777" w:rsidR="001B42AB" w:rsidRDefault="001B42AB" w:rsidP="008A6710">
      <w:pPr>
        <w:pStyle w:val="Title"/>
        <w:jc w:val="center"/>
        <w:rPr>
          <w:rFonts w:ascii="Open Sans" w:hAnsi="Open Sans" w:cs="Open Sans"/>
          <w:b/>
          <w:color w:val="00B0F0"/>
          <w:sz w:val="24"/>
          <w:szCs w:val="132"/>
          <w:lang w:val="el-GR"/>
        </w:rPr>
      </w:pPr>
      <w:r>
        <w:rPr>
          <w:rFonts w:ascii="Open Sans" w:hAnsi="Open Sans" w:cs="Open Sans"/>
          <w:b/>
          <w:color w:val="00B0F0"/>
          <w:sz w:val="24"/>
          <w:szCs w:val="132"/>
          <w:lang w:val="el-GR"/>
        </w:rPr>
        <w:t>«ΝΗΣΙΑ ΚΑΙ ΕΛΚΥΣΤΙΚΟΙ ΠΡΟΟΡΙΣΜΟΙ ΤΗΣ ΜΕΣΟΓΕΙΟΥ»</w:t>
      </w:r>
      <w:r w:rsidR="001B7B44" w:rsidRPr="001B7B44">
        <w:rPr>
          <w:rFonts w:ascii="Open Sans" w:hAnsi="Open Sans" w:cs="Open Sans"/>
          <w:b/>
          <w:color w:val="00B0F0"/>
          <w:sz w:val="24"/>
          <w:szCs w:val="132"/>
          <w:lang w:val="el-GR"/>
        </w:rPr>
        <w:t xml:space="preserve"> </w:t>
      </w:r>
    </w:p>
    <w:p w14:paraId="615AEC83" w14:textId="4103F53E" w:rsidR="008A6710" w:rsidRPr="001825E5" w:rsidRDefault="001B7B44" w:rsidP="008A6710">
      <w:pPr>
        <w:pStyle w:val="Title"/>
        <w:jc w:val="center"/>
        <w:rPr>
          <w:rFonts w:ascii="Open Sans" w:hAnsi="Open Sans" w:cs="Open Sans"/>
          <w:color w:val="00B0F0"/>
          <w:sz w:val="132"/>
          <w:szCs w:val="132"/>
          <w:lang w:val="el-GR"/>
        </w:rPr>
      </w:pPr>
      <w:r w:rsidRPr="001B7B44">
        <w:rPr>
          <w:rFonts w:ascii="Open Sans" w:hAnsi="Open Sans" w:cs="Open Sans"/>
          <w:b/>
          <w:color w:val="00B0F0"/>
          <w:sz w:val="24"/>
          <w:szCs w:val="132"/>
          <w:lang w:val="el-GR"/>
        </w:rPr>
        <w:t>0</w:t>
      </w:r>
      <w:r w:rsidR="001B42AB">
        <w:rPr>
          <w:rFonts w:ascii="Open Sans" w:hAnsi="Open Sans" w:cs="Open Sans"/>
          <w:b/>
          <w:color w:val="00B0F0"/>
          <w:sz w:val="24"/>
          <w:szCs w:val="132"/>
          <w:lang w:val="el-GR"/>
        </w:rPr>
        <w:t>5</w:t>
      </w:r>
      <w:r w:rsidRPr="001B7B44">
        <w:rPr>
          <w:rFonts w:ascii="Open Sans" w:hAnsi="Open Sans" w:cs="Open Sans"/>
          <w:b/>
          <w:color w:val="00B0F0"/>
          <w:sz w:val="24"/>
          <w:szCs w:val="132"/>
          <w:lang w:val="el-GR"/>
        </w:rPr>
        <w:t>/12/2022</w:t>
      </w:r>
      <w:r w:rsidR="001825E5" w:rsidRPr="001825E5">
        <w:rPr>
          <w:rFonts w:ascii="Open Sans" w:hAnsi="Open Sans" w:cs="Open Sans"/>
          <w:b/>
          <w:color w:val="00B0F0"/>
          <w:sz w:val="24"/>
          <w:szCs w:val="132"/>
          <w:lang w:val="el-GR"/>
        </w:rPr>
        <w:t xml:space="preserve">, </w:t>
      </w:r>
      <w:r w:rsidR="001B42AB">
        <w:rPr>
          <w:rFonts w:ascii="Open Sans" w:hAnsi="Open Sans" w:cs="Open Sans"/>
          <w:b/>
          <w:color w:val="00B0F0"/>
          <w:sz w:val="24"/>
          <w:szCs w:val="132"/>
          <w:lang w:val="el-GR"/>
        </w:rPr>
        <w:t>ΛΕΥΚΩΣΙΑ</w:t>
      </w:r>
    </w:p>
    <w:p w14:paraId="617211E5" w14:textId="035DE9BC" w:rsidR="00357F27" w:rsidRDefault="00357F27" w:rsidP="008A6710">
      <w:pPr>
        <w:pStyle w:val="BodyText"/>
        <w:spacing w:before="8"/>
        <w:rPr>
          <w:rFonts w:ascii="Open Sans" w:hAnsi="Open Sans" w:cs="Open Sans"/>
          <w:color w:val="00B0F0"/>
          <w:sz w:val="36"/>
          <w:lang w:val="el-GR"/>
        </w:rPr>
      </w:pPr>
    </w:p>
    <w:p w14:paraId="351E368B" w14:textId="7A1229F5" w:rsidR="00693491" w:rsidRPr="00491A95" w:rsidRDefault="001B7B44" w:rsidP="001825E5">
      <w:pPr>
        <w:spacing w:line="360" w:lineRule="auto"/>
        <w:jc w:val="both"/>
        <w:rPr>
          <w:rFonts w:ascii="Open Sans" w:hAnsi="Open Sans" w:cs="Open Sans"/>
          <w:lang w:val="el-GR"/>
        </w:rPr>
      </w:pPr>
      <w:r w:rsidRPr="00491A95">
        <w:rPr>
          <w:rFonts w:ascii="Open Sans" w:hAnsi="Open Sans" w:cs="Open Sans"/>
          <w:lang w:val="el-GR"/>
        </w:rPr>
        <w:t xml:space="preserve">Την </w:t>
      </w:r>
      <w:r w:rsidR="001B42AB">
        <w:rPr>
          <w:rFonts w:ascii="Open Sans" w:hAnsi="Open Sans" w:cs="Open Sans"/>
          <w:lang w:val="el-GR"/>
        </w:rPr>
        <w:t>Δευτέρα 05</w:t>
      </w:r>
      <w:r w:rsidRPr="00491A95">
        <w:rPr>
          <w:rFonts w:ascii="Open Sans" w:hAnsi="Open Sans" w:cs="Open Sans"/>
          <w:lang w:val="el-GR"/>
        </w:rPr>
        <w:t xml:space="preserve">/12/2022 πραγματοποιήθηκε με επιτυχία η </w:t>
      </w:r>
      <w:r w:rsidR="001B42AB">
        <w:rPr>
          <w:rFonts w:ascii="Open Sans" w:hAnsi="Open Sans" w:cs="Open Sans"/>
          <w:lang w:val="el-GR"/>
        </w:rPr>
        <w:t>4</w:t>
      </w:r>
      <w:r w:rsidRPr="00491A95">
        <w:rPr>
          <w:rFonts w:ascii="Open Sans" w:hAnsi="Open Sans" w:cs="Open Sans"/>
          <w:vertAlign w:val="superscript"/>
          <w:lang w:val="el-GR"/>
        </w:rPr>
        <w:t>η</w:t>
      </w:r>
      <w:r w:rsidRPr="00491A95">
        <w:rPr>
          <w:rFonts w:ascii="Open Sans" w:hAnsi="Open Sans" w:cs="Open Sans"/>
          <w:lang w:val="el-GR"/>
        </w:rPr>
        <w:t xml:space="preserve"> Τεχνική Συνάντηση του έργου </w:t>
      </w:r>
      <w:r w:rsidR="001B42AB">
        <w:rPr>
          <w:rFonts w:ascii="Open Sans" w:hAnsi="Open Sans" w:cs="Open Sans"/>
        </w:rPr>
        <w:t>SMART</w:t>
      </w:r>
      <w:r w:rsidR="001B42AB" w:rsidRPr="001B42AB">
        <w:rPr>
          <w:rFonts w:ascii="Open Sans" w:hAnsi="Open Sans" w:cs="Open Sans"/>
          <w:lang w:val="el-GR"/>
        </w:rPr>
        <w:t xml:space="preserve"> </w:t>
      </w:r>
      <w:r w:rsidR="001B42AB">
        <w:rPr>
          <w:rFonts w:ascii="Open Sans" w:hAnsi="Open Sans" w:cs="Open Sans"/>
        </w:rPr>
        <w:t>TOUR</w:t>
      </w:r>
      <w:r w:rsidRPr="00491A95">
        <w:rPr>
          <w:rFonts w:ascii="Open Sans" w:hAnsi="Open Sans" w:cs="Open Sans"/>
          <w:lang w:val="el-GR"/>
        </w:rPr>
        <w:t xml:space="preserve"> </w:t>
      </w:r>
      <w:r w:rsidR="001B42AB" w:rsidRPr="001B42AB">
        <w:rPr>
          <w:rFonts w:ascii="Open Sans" w:hAnsi="Open Sans" w:cs="Open Sans"/>
          <w:lang w:val="el-GR"/>
        </w:rPr>
        <w:t>«ΝΗΣΙΑ ΚΑΙ ΕΛΚΥΣΤΙΚΟΙ ΠΡΟΟΡΙΣΜΟΙ ΤΗΣ ΜΕΣΟΓΕΙΟΥ»</w:t>
      </w:r>
      <w:r w:rsidRPr="00491A95">
        <w:rPr>
          <w:rFonts w:ascii="Open Sans" w:hAnsi="Open Sans" w:cs="Open Sans"/>
          <w:lang w:val="el-GR"/>
        </w:rPr>
        <w:t xml:space="preserve">. Η συνάντηση έλαβε </w:t>
      </w:r>
      <w:r w:rsidR="001B42AB">
        <w:rPr>
          <w:rFonts w:ascii="Open Sans" w:hAnsi="Open Sans" w:cs="Open Sans"/>
          <w:lang w:val="el-GR"/>
        </w:rPr>
        <w:t>χώρα</w:t>
      </w:r>
      <w:r w:rsidRPr="00491A95">
        <w:rPr>
          <w:rFonts w:ascii="Open Sans" w:hAnsi="Open Sans" w:cs="Open Sans"/>
          <w:lang w:val="el-GR"/>
        </w:rPr>
        <w:t xml:space="preserve"> </w:t>
      </w:r>
      <w:r w:rsidR="001B42AB">
        <w:rPr>
          <w:rFonts w:ascii="Open Sans" w:hAnsi="Open Sans" w:cs="Open Sans"/>
          <w:lang w:val="el-GR"/>
        </w:rPr>
        <w:t>στα γραφεία του Σ</w:t>
      </w:r>
      <w:r w:rsidR="006F799F">
        <w:rPr>
          <w:rFonts w:ascii="Open Sans" w:hAnsi="Open Sans" w:cs="Open Sans"/>
          <w:lang w:val="el-GR"/>
        </w:rPr>
        <w:t>υνδέσμου Τουριστικών Επιχειρήσεων Κύπρου, με υβριδικό τρόπο καθώς δεν είχαν την δυνατότητα να παραβρεθούν όλοι οι εταίροι στην Λευκωσία</w:t>
      </w:r>
      <w:r w:rsidRPr="00491A95">
        <w:rPr>
          <w:rFonts w:ascii="Open Sans" w:hAnsi="Open Sans" w:cs="Open Sans"/>
          <w:lang w:val="el-GR"/>
        </w:rPr>
        <w:t xml:space="preserve">. </w:t>
      </w:r>
    </w:p>
    <w:p w14:paraId="783E848E" w14:textId="5BEEE44C" w:rsidR="001B7B44" w:rsidRPr="00491A95" w:rsidRDefault="001B7B44" w:rsidP="00C15726">
      <w:pPr>
        <w:jc w:val="both"/>
        <w:rPr>
          <w:rFonts w:ascii="Open Sans" w:hAnsi="Open Sans" w:cs="Open Sans"/>
          <w:lang w:val="el-GR"/>
        </w:rPr>
      </w:pPr>
      <w:r w:rsidRPr="00491A95">
        <w:rPr>
          <w:rFonts w:ascii="Open Sans" w:hAnsi="Open Sans" w:cs="Open Sans"/>
          <w:lang w:val="el-GR"/>
        </w:rPr>
        <w:t xml:space="preserve">Στη συνάντηση συμμετείχαν οι φορείς: </w:t>
      </w:r>
    </w:p>
    <w:p w14:paraId="6809CFF7" w14:textId="77777777" w:rsidR="006F799F" w:rsidRPr="004951DB" w:rsidRDefault="006F799F" w:rsidP="006F799F">
      <w:pPr>
        <w:pStyle w:val="ListParagraph"/>
        <w:keepNext/>
        <w:widowControl/>
        <w:numPr>
          <w:ilvl w:val="0"/>
          <w:numId w:val="5"/>
        </w:numPr>
        <w:autoSpaceDE/>
        <w:autoSpaceDN/>
        <w:spacing w:before="120"/>
        <w:rPr>
          <w:rFonts w:ascii="Open Sans" w:hAnsi="Open Sans" w:cs="Open Sans"/>
          <w:lang w:val="el-GR"/>
        </w:rPr>
      </w:pPr>
      <w:r w:rsidRPr="004951DB">
        <w:rPr>
          <w:rFonts w:ascii="Open Sans" w:hAnsi="Open Sans" w:cs="Open Sans"/>
          <w:lang w:val="el-GR"/>
        </w:rPr>
        <w:t xml:space="preserve">Δ2 </w:t>
      </w:r>
      <w:r>
        <w:rPr>
          <w:rFonts w:ascii="Open Sans" w:hAnsi="Open Sans" w:cs="Open Sans"/>
          <w:lang w:val="el-GR"/>
        </w:rPr>
        <w:t>ΓΕΝΙΚΗ ΓΡΑΜΜΑΤΕΙΑ ΑΙΓΑΙΟΥ ΚΑΙ ΝΗΣΙΩΤΙΚΗΣ ΠΟΛΙΤΙΚΗΣ</w:t>
      </w:r>
      <w:r w:rsidRPr="004951DB">
        <w:rPr>
          <w:rFonts w:ascii="Open Sans" w:hAnsi="Open Sans" w:cs="Open Sans"/>
          <w:lang w:val="el-GR"/>
        </w:rPr>
        <w:t xml:space="preserve">  (</w:t>
      </w:r>
      <w:r>
        <w:rPr>
          <w:rFonts w:ascii="Open Sans" w:hAnsi="Open Sans" w:cs="Open Sans"/>
          <w:lang w:val="el-GR"/>
        </w:rPr>
        <w:t>ΕΛΛΑΔΑ</w:t>
      </w:r>
      <w:r w:rsidRPr="004951DB">
        <w:rPr>
          <w:rFonts w:ascii="Open Sans" w:hAnsi="Open Sans" w:cs="Open Sans"/>
          <w:lang w:val="el-GR"/>
        </w:rPr>
        <w:t xml:space="preserve">)  </w:t>
      </w:r>
    </w:p>
    <w:p w14:paraId="6772E481" w14:textId="67DE1590" w:rsidR="006F799F" w:rsidRPr="006F799F" w:rsidRDefault="006F799F" w:rsidP="006F799F">
      <w:pPr>
        <w:pStyle w:val="ListParagraph"/>
        <w:keepNext/>
        <w:widowControl/>
        <w:numPr>
          <w:ilvl w:val="0"/>
          <w:numId w:val="5"/>
        </w:numPr>
        <w:autoSpaceDE/>
        <w:autoSpaceDN/>
        <w:spacing w:before="120"/>
        <w:rPr>
          <w:rFonts w:ascii="Open Sans" w:hAnsi="Open Sans" w:cs="Open Sans"/>
          <w:lang w:val="el-GR"/>
        </w:rPr>
      </w:pPr>
      <w:r w:rsidRPr="004951DB">
        <w:rPr>
          <w:rFonts w:ascii="Open Sans" w:hAnsi="Open Sans" w:cs="Open Sans"/>
          <w:lang w:val="el-GR"/>
        </w:rPr>
        <w:t xml:space="preserve">Δ3 ΣΥΝΔΕΣΜΟΣ ΤΟΥΡΙΣΤΙΚΩΝ ΕΠΙΧΕΙΡΗΣΕΩΝ ΚΥΠΡΟΥ  (Κύπρος)  </w:t>
      </w:r>
    </w:p>
    <w:p w14:paraId="3908B711" w14:textId="77777777" w:rsidR="001B7B44" w:rsidRPr="00491A95" w:rsidRDefault="001B7B44" w:rsidP="00C15726">
      <w:pPr>
        <w:jc w:val="both"/>
        <w:rPr>
          <w:rFonts w:ascii="Open Sans" w:hAnsi="Open Sans" w:cs="Open Sans"/>
          <w:lang w:val="el-GR"/>
        </w:rPr>
      </w:pPr>
      <w:r w:rsidRPr="00491A95">
        <w:rPr>
          <w:rFonts w:ascii="Open Sans" w:hAnsi="Open Sans" w:cs="Open Sans"/>
          <w:lang w:val="el-GR"/>
        </w:rPr>
        <w:t>Διαδικτυακά συμμετείχαν:</w:t>
      </w:r>
    </w:p>
    <w:p w14:paraId="4592F8BF" w14:textId="77777777" w:rsidR="006F799F" w:rsidRDefault="006F799F" w:rsidP="006F799F">
      <w:pPr>
        <w:pStyle w:val="ListParagraph"/>
        <w:keepNext/>
        <w:widowControl/>
        <w:numPr>
          <w:ilvl w:val="0"/>
          <w:numId w:val="7"/>
        </w:numPr>
        <w:autoSpaceDE/>
        <w:autoSpaceDN/>
        <w:spacing w:before="120"/>
        <w:rPr>
          <w:rFonts w:ascii="Open Sans" w:hAnsi="Open Sans" w:cs="Open Sans"/>
          <w:lang w:val="el-GR"/>
        </w:rPr>
      </w:pPr>
      <w:r w:rsidRPr="004951DB">
        <w:rPr>
          <w:rFonts w:ascii="Open Sans" w:hAnsi="Open Sans" w:cs="Open Sans"/>
          <w:lang w:val="el-GR"/>
        </w:rPr>
        <w:t xml:space="preserve">ΚΔ </w:t>
      </w:r>
      <w:r>
        <w:rPr>
          <w:rFonts w:ascii="Open Sans" w:hAnsi="Open Sans" w:cs="Open Sans"/>
          <w:lang w:val="el-GR"/>
        </w:rPr>
        <w:t>ΠΕΡΙΦΕΡΕΙΑ ΚΡΗΤΗΣ</w:t>
      </w:r>
      <w:r w:rsidRPr="004951DB">
        <w:rPr>
          <w:rFonts w:ascii="Open Sans" w:hAnsi="Open Sans" w:cs="Open Sans"/>
          <w:lang w:val="el-GR"/>
        </w:rPr>
        <w:t xml:space="preserve">  (</w:t>
      </w:r>
      <w:r>
        <w:rPr>
          <w:rFonts w:ascii="Open Sans" w:hAnsi="Open Sans" w:cs="Open Sans"/>
          <w:lang w:val="el-GR"/>
        </w:rPr>
        <w:t>ΕΛΛΑΔΑ</w:t>
      </w:r>
      <w:r w:rsidRPr="004951DB">
        <w:rPr>
          <w:rFonts w:ascii="Open Sans" w:hAnsi="Open Sans" w:cs="Open Sans"/>
          <w:lang w:val="el-GR"/>
        </w:rPr>
        <w:t xml:space="preserve">)  </w:t>
      </w:r>
    </w:p>
    <w:p w14:paraId="22261193" w14:textId="5A487A70" w:rsidR="00064391" w:rsidRPr="004951DB" w:rsidRDefault="00064391" w:rsidP="006F799F">
      <w:pPr>
        <w:pStyle w:val="ListParagraph"/>
        <w:keepNext/>
        <w:widowControl/>
        <w:numPr>
          <w:ilvl w:val="0"/>
          <w:numId w:val="7"/>
        </w:numPr>
        <w:autoSpaceDE/>
        <w:autoSpaceDN/>
        <w:spacing w:before="120"/>
        <w:rPr>
          <w:rFonts w:ascii="Open Sans" w:hAnsi="Open Sans" w:cs="Open Sans"/>
          <w:lang w:val="el-GR"/>
        </w:rPr>
      </w:pPr>
      <w:r>
        <w:rPr>
          <w:rFonts w:ascii="Open Sans" w:hAnsi="Open Sans" w:cs="Open Sans"/>
          <w:lang w:val="el-GR"/>
        </w:rPr>
        <w:t xml:space="preserve">Κος </w:t>
      </w:r>
      <w:r w:rsidR="001C35CD">
        <w:rPr>
          <w:rFonts w:ascii="Open Sans" w:hAnsi="Open Sans" w:cs="Open Sans"/>
          <w:lang w:val="el-GR"/>
        </w:rPr>
        <w:t xml:space="preserve">Κωνσταντίνος </w:t>
      </w:r>
      <w:r>
        <w:rPr>
          <w:rFonts w:ascii="Open Sans" w:hAnsi="Open Sans" w:cs="Open Sans"/>
          <w:lang w:val="el-GR"/>
        </w:rPr>
        <w:t xml:space="preserve">Σερδερίδης, Διαχειριστής Έργου, Κοινή Γραμματεία </w:t>
      </w:r>
      <w:r>
        <w:rPr>
          <w:rFonts w:ascii="Open Sans" w:hAnsi="Open Sans" w:cs="Open Sans"/>
        </w:rPr>
        <w:t>Interreg</w:t>
      </w:r>
    </w:p>
    <w:p w14:paraId="35B62B67" w14:textId="77777777" w:rsidR="005069FD" w:rsidRPr="00491A95" w:rsidRDefault="005069FD" w:rsidP="00C15726">
      <w:pPr>
        <w:spacing w:line="360" w:lineRule="auto"/>
        <w:jc w:val="both"/>
        <w:rPr>
          <w:rFonts w:ascii="Open Sans" w:hAnsi="Open Sans" w:cs="Open Sans"/>
          <w:lang w:val="el-GR"/>
        </w:rPr>
      </w:pPr>
    </w:p>
    <w:p w14:paraId="58E9E929" w14:textId="7999B868" w:rsidR="00E816CB" w:rsidRDefault="00E816CB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  <w:r>
        <w:rPr>
          <w:rFonts w:ascii="Open Sans" w:hAnsi="Open Sans" w:cs="Open Sans"/>
          <w:lang w:val="el-GR"/>
        </w:rPr>
        <w:t>Ο Σύνδεσμος Τουριστικών Επιχειρήσεων Κύπρου, είχε την χαρά να υποδεχτεί τους Ελλαδικούς φορείς του εταιρικού σχήματος στην έδρα του</w:t>
      </w:r>
      <w:r w:rsidR="00041E45">
        <w:rPr>
          <w:rFonts w:ascii="Open Sans" w:hAnsi="Open Sans" w:cs="Open Sans"/>
          <w:lang w:val="el-GR"/>
        </w:rPr>
        <w:t>,</w:t>
      </w:r>
      <w:r>
        <w:rPr>
          <w:rFonts w:ascii="Open Sans" w:hAnsi="Open Sans" w:cs="Open Sans"/>
          <w:lang w:val="el-GR"/>
        </w:rPr>
        <w:t xml:space="preserve"> για πρώτη φορά από την αρχή της πράξης </w:t>
      </w:r>
      <w:r>
        <w:rPr>
          <w:rFonts w:ascii="Open Sans" w:hAnsi="Open Sans" w:cs="Open Sans"/>
        </w:rPr>
        <w:t>SMART</w:t>
      </w:r>
      <w:r w:rsidRPr="00E816CB">
        <w:rPr>
          <w:rFonts w:ascii="Open Sans" w:hAnsi="Open Sans" w:cs="Open Sans"/>
          <w:lang w:val="el-GR"/>
        </w:rPr>
        <w:t xml:space="preserve"> </w:t>
      </w:r>
      <w:r>
        <w:rPr>
          <w:rFonts w:ascii="Open Sans" w:hAnsi="Open Sans" w:cs="Open Sans"/>
        </w:rPr>
        <w:t>TOUR</w:t>
      </w:r>
      <w:r w:rsidRPr="00E816CB">
        <w:rPr>
          <w:rFonts w:ascii="Open Sans" w:hAnsi="Open Sans" w:cs="Open Sans"/>
          <w:lang w:val="el-GR"/>
        </w:rPr>
        <w:t xml:space="preserve">. </w:t>
      </w:r>
    </w:p>
    <w:p w14:paraId="1EDFA1E3" w14:textId="77777777" w:rsidR="00E816CB" w:rsidRDefault="00E816CB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</w:p>
    <w:p w14:paraId="565F29A8" w14:textId="69253277" w:rsidR="00041E45" w:rsidRDefault="001B7B44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  <w:r w:rsidRPr="00491A95">
        <w:rPr>
          <w:rFonts w:ascii="Open Sans" w:hAnsi="Open Sans" w:cs="Open Sans"/>
          <w:lang w:val="el-GR"/>
        </w:rPr>
        <w:t>Η Τεχνική συνάντηση ξεκίνησε με χαιρετισμό από τους διοργανωτές της τεχνικής συνάντησης (</w:t>
      </w:r>
      <w:r w:rsidR="006F799F">
        <w:rPr>
          <w:rFonts w:ascii="Open Sans" w:hAnsi="Open Sans" w:cs="Open Sans"/>
          <w:lang w:val="el-GR"/>
        </w:rPr>
        <w:t>ΣΤΕΚ</w:t>
      </w:r>
      <w:r w:rsidRPr="00491A95">
        <w:rPr>
          <w:rFonts w:ascii="Open Sans" w:hAnsi="Open Sans" w:cs="Open Sans"/>
          <w:lang w:val="el-GR"/>
        </w:rPr>
        <w:t>) και</w:t>
      </w:r>
      <w:r w:rsidR="00606009" w:rsidRPr="00606009">
        <w:rPr>
          <w:rFonts w:ascii="Open Sans" w:hAnsi="Open Sans" w:cs="Open Sans"/>
          <w:lang w:val="el-GR"/>
        </w:rPr>
        <w:t xml:space="preserve"> </w:t>
      </w:r>
      <w:r w:rsidRPr="00491A95">
        <w:rPr>
          <w:rFonts w:ascii="Open Sans" w:hAnsi="Open Sans" w:cs="Open Sans"/>
          <w:lang w:val="el-GR"/>
        </w:rPr>
        <w:t xml:space="preserve">τον </w:t>
      </w:r>
      <w:r w:rsidR="00041E45">
        <w:rPr>
          <w:rFonts w:ascii="Open Sans" w:hAnsi="Open Sans" w:cs="Open Sans"/>
          <w:lang w:val="el-GR"/>
        </w:rPr>
        <w:t>Τεχνικό Σύμβουλο</w:t>
      </w:r>
      <w:r w:rsidR="00606009" w:rsidRPr="00606009">
        <w:rPr>
          <w:rFonts w:ascii="Open Sans" w:hAnsi="Open Sans" w:cs="Open Sans"/>
          <w:lang w:val="el-GR"/>
        </w:rPr>
        <w:t xml:space="preserve"> </w:t>
      </w:r>
      <w:r w:rsidR="00606009">
        <w:rPr>
          <w:rFonts w:ascii="Open Sans" w:hAnsi="Open Sans" w:cs="Open Sans"/>
          <w:lang w:val="el-GR"/>
        </w:rPr>
        <w:t>του ΣΤΕΚ</w:t>
      </w:r>
      <w:r w:rsidR="00041E45">
        <w:rPr>
          <w:rFonts w:ascii="Open Sans" w:hAnsi="Open Sans" w:cs="Open Sans"/>
          <w:lang w:val="el-GR"/>
        </w:rPr>
        <w:t>, κο Χαραλάμπους Γιάννη</w:t>
      </w:r>
      <w:r w:rsidRPr="00491A95">
        <w:rPr>
          <w:rFonts w:ascii="Open Sans" w:hAnsi="Open Sans" w:cs="Open Sans"/>
          <w:lang w:val="el-GR"/>
        </w:rPr>
        <w:t xml:space="preserve">. </w:t>
      </w:r>
      <w:r w:rsidR="00041E45">
        <w:rPr>
          <w:rFonts w:ascii="Open Sans" w:hAnsi="Open Sans" w:cs="Open Sans"/>
          <w:lang w:val="el-GR"/>
        </w:rPr>
        <w:t xml:space="preserve">Στην </w:t>
      </w:r>
      <w:r w:rsidR="00064391">
        <w:rPr>
          <w:rFonts w:ascii="Open Sans" w:hAnsi="Open Sans" w:cs="Open Sans"/>
          <w:lang w:val="el-GR"/>
        </w:rPr>
        <w:t>συνάντηση συμμετε</w:t>
      </w:r>
      <w:r w:rsidR="00606009">
        <w:rPr>
          <w:rFonts w:ascii="Open Sans" w:hAnsi="Open Sans" w:cs="Open Sans"/>
          <w:lang w:val="el-GR"/>
        </w:rPr>
        <w:t>ίχε και ο νέος Διαχειριστής του έργου, εκ μέρους της Κοινής Γραμματείας Ευρωπαϊκών Προγραμμάτων</w:t>
      </w:r>
      <w:r w:rsidR="001C35CD">
        <w:rPr>
          <w:rFonts w:ascii="Open Sans" w:hAnsi="Open Sans" w:cs="Open Sans"/>
          <w:lang w:val="el-GR"/>
        </w:rPr>
        <w:t>, κος Κωνσταντίνος Σερδερίδης.</w:t>
      </w:r>
      <w:r w:rsidR="00606009">
        <w:rPr>
          <w:rFonts w:ascii="Open Sans" w:hAnsi="Open Sans" w:cs="Open Sans"/>
          <w:lang w:val="el-GR"/>
        </w:rPr>
        <w:t xml:space="preserve"> </w:t>
      </w:r>
    </w:p>
    <w:p w14:paraId="49CD43F8" w14:textId="77777777" w:rsidR="001C35CD" w:rsidRDefault="001C35CD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</w:p>
    <w:p w14:paraId="6165E064" w14:textId="77777777" w:rsidR="001C35CD" w:rsidRDefault="001C35CD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</w:p>
    <w:p w14:paraId="1A17E924" w14:textId="77777777" w:rsidR="00BC7C5F" w:rsidRDefault="00BC7C5F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</w:p>
    <w:p w14:paraId="6CBBDD3F" w14:textId="77777777" w:rsidR="007B52E9" w:rsidRDefault="007B52E9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</w:p>
    <w:p w14:paraId="35C73055" w14:textId="2D7634ED" w:rsidR="00A36822" w:rsidRDefault="001B7B44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  <w:r w:rsidRPr="00491A95">
        <w:rPr>
          <w:rFonts w:ascii="Open Sans" w:hAnsi="Open Sans" w:cs="Open Sans"/>
          <w:lang w:val="el-GR"/>
        </w:rPr>
        <w:lastRenderedPageBreak/>
        <w:t>Ακολούθησαν παρουσιάσεις από τους υπόλοιπους συμμετέχοντες που αφορούσαν την πρόοδο των πακέτων εργασίας και παραδοτέων του έργου. Ο κάθε εταίρος αναφέρθηκε και στα εκκρεμή παραδοτέα</w:t>
      </w:r>
      <w:r w:rsidR="00A97177">
        <w:rPr>
          <w:rFonts w:ascii="Open Sans" w:hAnsi="Open Sans" w:cs="Open Sans"/>
          <w:lang w:val="el-GR"/>
        </w:rPr>
        <w:t xml:space="preserve"> και διαγωνισμούς</w:t>
      </w:r>
      <w:r w:rsidRPr="00491A95">
        <w:rPr>
          <w:rFonts w:ascii="Open Sans" w:hAnsi="Open Sans" w:cs="Open Sans"/>
          <w:lang w:val="el-GR"/>
        </w:rPr>
        <w:t xml:space="preserve">. </w:t>
      </w:r>
    </w:p>
    <w:p w14:paraId="6A85F1C8" w14:textId="77777777" w:rsidR="00491A95" w:rsidRDefault="00491A95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</w:p>
    <w:p w14:paraId="67AD645B" w14:textId="77777777" w:rsidR="008D5FAF" w:rsidRDefault="00A97177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  <w:r>
        <w:rPr>
          <w:rFonts w:ascii="Open Sans" w:hAnsi="Open Sans" w:cs="Open Sans"/>
          <w:lang w:val="el-GR"/>
        </w:rPr>
        <w:t>Ο Κύριος Δικαιούχος της πράξης, η Περιφέρεια Κρήτης,</w:t>
      </w:r>
      <w:r w:rsidR="003C0529" w:rsidRPr="00491A95">
        <w:rPr>
          <w:rFonts w:ascii="Open Sans" w:hAnsi="Open Sans" w:cs="Open Sans"/>
          <w:lang w:val="el-GR"/>
        </w:rPr>
        <w:t xml:space="preserve"> παρουσίασε στοιχεία που αφορούσαν τ</w:t>
      </w:r>
      <w:r>
        <w:rPr>
          <w:rFonts w:ascii="Open Sans" w:hAnsi="Open Sans" w:cs="Open Sans"/>
          <w:lang w:val="el-GR"/>
        </w:rPr>
        <w:t xml:space="preserve">ην διαχείριση της πράξης </w:t>
      </w:r>
      <w:r>
        <w:rPr>
          <w:rFonts w:ascii="Open Sans" w:hAnsi="Open Sans" w:cs="Open Sans"/>
        </w:rPr>
        <w:t>SMART</w:t>
      </w:r>
      <w:r w:rsidRPr="00A97177">
        <w:rPr>
          <w:rFonts w:ascii="Open Sans" w:hAnsi="Open Sans" w:cs="Open Sans"/>
          <w:lang w:val="el-GR"/>
        </w:rPr>
        <w:t xml:space="preserve"> </w:t>
      </w:r>
      <w:r>
        <w:rPr>
          <w:rFonts w:ascii="Open Sans" w:hAnsi="Open Sans" w:cs="Open Sans"/>
        </w:rPr>
        <w:t>TOUR</w:t>
      </w:r>
      <w:r w:rsidR="001B7B44" w:rsidRPr="00491A95">
        <w:rPr>
          <w:rFonts w:ascii="Open Sans" w:hAnsi="Open Sans" w:cs="Open Sans"/>
          <w:lang w:val="el-GR"/>
        </w:rPr>
        <w:t xml:space="preserve">. Αναφέρθηκε </w:t>
      </w:r>
      <w:r>
        <w:rPr>
          <w:rFonts w:ascii="Open Sans" w:hAnsi="Open Sans" w:cs="Open Sans"/>
          <w:lang w:val="el-GR"/>
        </w:rPr>
        <w:t xml:space="preserve">στην επερχόμενη </w:t>
      </w:r>
      <w:r w:rsidR="00E8122E">
        <w:rPr>
          <w:rFonts w:ascii="Open Sans" w:hAnsi="Open Sans" w:cs="Open Sans"/>
          <w:lang w:val="el-GR"/>
        </w:rPr>
        <w:t>Αναφορά Προόδου των εταίρων για την περίοδο του Β’ Εξαμήνου 2022</w:t>
      </w:r>
      <w:r w:rsidR="005F4124">
        <w:rPr>
          <w:rFonts w:ascii="Open Sans" w:hAnsi="Open Sans" w:cs="Open Sans"/>
          <w:lang w:val="el-GR"/>
        </w:rPr>
        <w:t>, την οπ</w:t>
      </w:r>
      <w:r w:rsidR="008D5FAF">
        <w:rPr>
          <w:rFonts w:ascii="Open Sans" w:hAnsi="Open Sans" w:cs="Open Sans"/>
          <w:lang w:val="el-GR"/>
        </w:rPr>
        <w:t xml:space="preserve">οία πρόκειται να υποβάλλει στο ΟΠΣ στις 20/01/2022. </w:t>
      </w:r>
    </w:p>
    <w:p w14:paraId="33EA0E47" w14:textId="77777777" w:rsidR="00DE1F32" w:rsidRDefault="008D5FAF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  <w:r>
        <w:rPr>
          <w:rFonts w:ascii="Open Sans" w:hAnsi="Open Sans" w:cs="Open Sans"/>
          <w:lang w:val="el-GR"/>
        </w:rPr>
        <w:t>Επιπλέον αναφέρθηκε στο πλάνο</w:t>
      </w:r>
      <w:r w:rsidR="003C0529" w:rsidRPr="00491A95">
        <w:rPr>
          <w:rFonts w:ascii="Open Sans" w:hAnsi="Open Sans" w:cs="Open Sans"/>
          <w:lang w:val="el-GR"/>
        </w:rPr>
        <w:t xml:space="preserve"> συναντήσε</w:t>
      </w:r>
      <w:r>
        <w:rPr>
          <w:rFonts w:ascii="Open Sans" w:hAnsi="Open Sans" w:cs="Open Sans"/>
          <w:lang w:val="el-GR"/>
        </w:rPr>
        <w:t>ων</w:t>
      </w:r>
      <w:r w:rsidR="003C0529" w:rsidRPr="00491A95">
        <w:rPr>
          <w:rFonts w:ascii="Open Sans" w:hAnsi="Open Sans" w:cs="Open Sans"/>
          <w:lang w:val="el-GR"/>
        </w:rPr>
        <w:t xml:space="preserve"> που</w:t>
      </w:r>
      <w:r w:rsidR="001B7B44" w:rsidRPr="00491A95">
        <w:rPr>
          <w:rFonts w:ascii="Open Sans" w:hAnsi="Open Sans" w:cs="Open Sans"/>
          <w:lang w:val="el-GR"/>
        </w:rPr>
        <w:t xml:space="preserve"> πρόκειται να </w:t>
      </w:r>
      <w:r w:rsidR="003C0529" w:rsidRPr="00491A95">
        <w:rPr>
          <w:rFonts w:ascii="Open Sans" w:hAnsi="Open Sans" w:cs="Open Sans"/>
          <w:lang w:val="el-GR"/>
        </w:rPr>
        <w:t>γίνουν</w:t>
      </w:r>
      <w:r w:rsidR="001B7B44" w:rsidRPr="00491A95">
        <w:rPr>
          <w:rFonts w:ascii="Open Sans" w:hAnsi="Open Sans" w:cs="Open Sans"/>
          <w:lang w:val="el-GR"/>
        </w:rPr>
        <w:t xml:space="preserve"> με την νέα χρονιά</w:t>
      </w:r>
      <w:r w:rsidR="003C0529" w:rsidRPr="00491A95">
        <w:rPr>
          <w:rFonts w:ascii="Open Sans" w:hAnsi="Open Sans" w:cs="Open Sans"/>
          <w:lang w:val="el-GR"/>
        </w:rPr>
        <w:t xml:space="preserve"> καθώς και την πιθανότητα αιτήματος που αφορά στην παράταση του έργου.</w:t>
      </w:r>
      <w:r w:rsidR="00B105B5" w:rsidRPr="00491A95">
        <w:rPr>
          <w:rFonts w:ascii="Open Sans" w:hAnsi="Open Sans" w:cs="Open Sans"/>
          <w:lang w:val="el-GR"/>
        </w:rPr>
        <w:t xml:space="preserve"> </w:t>
      </w:r>
    </w:p>
    <w:p w14:paraId="6D305331" w14:textId="77777777" w:rsidR="00826D77" w:rsidRDefault="00B105B5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  <w:r w:rsidRPr="00491A95">
        <w:rPr>
          <w:rFonts w:ascii="Open Sans" w:hAnsi="Open Sans" w:cs="Open Sans"/>
          <w:lang w:val="el-GR"/>
        </w:rPr>
        <w:t xml:space="preserve">Επίσης </w:t>
      </w:r>
      <w:r w:rsidR="00DE1F32">
        <w:rPr>
          <w:rFonts w:ascii="Open Sans" w:hAnsi="Open Sans" w:cs="Open Sans"/>
          <w:lang w:val="el-GR"/>
        </w:rPr>
        <w:t>παρουσίασε την κατάσταση στην οποία βρίσκεται ο Διεθνής Διαγωνισμός και τις εκκρεμότητες που</w:t>
      </w:r>
      <w:r w:rsidR="00826D77">
        <w:rPr>
          <w:rFonts w:ascii="Open Sans" w:hAnsi="Open Sans" w:cs="Open Sans"/>
          <w:lang w:val="el-GR"/>
        </w:rPr>
        <w:t xml:space="preserve"> εκτιμά να έχουν καλυφθεί τέλη του Ιανουαρίου του 2023</w:t>
      </w:r>
      <w:r w:rsidRPr="00491A95">
        <w:rPr>
          <w:rFonts w:ascii="Open Sans" w:hAnsi="Open Sans" w:cs="Open Sans"/>
          <w:lang w:val="el-GR"/>
        </w:rPr>
        <w:t xml:space="preserve">. </w:t>
      </w:r>
    </w:p>
    <w:p w14:paraId="3012D633" w14:textId="77777777" w:rsidR="00491A95" w:rsidRDefault="00491A95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</w:p>
    <w:p w14:paraId="2AE4045D" w14:textId="227A5C4B" w:rsidR="00B105B5" w:rsidRDefault="00561BB4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  <w:r>
        <w:rPr>
          <w:rFonts w:ascii="Open Sans" w:hAnsi="Open Sans" w:cs="Open Sans"/>
          <w:lang w:val="el-GR"/>
        </w:rPr>
        <w:t>Στην συνέχεια ο 2</w:t>
      </w:r>
      <w:r w:rsidRPr="00561BB4">
        <w:rPr>
          <w:rFonts w:ascii="Open Sans" w:hAnsi="Open Sans" w:cs="Open Sans"/>
          <w:vertAlign w:val="superscript"/>
          <w:lang w:val="el-GR"/>
        </w:rPr>
        <w:t>ος</w:t>
      </w:r>
      <w:r>
        <w:rPr>
          <w:rFonts w:ascii="Open Sans" w:hAnsi="Open Sans" w:cs="Open Sans"/>
          <w:lang w:val="el-GR"/>
        </w:rPr>
        <w:t xml:space="preserve"> Δικαιούχος, Γενική Γραμματεία Αιγαίου και Νησιωτικής Πολιτικής (ΓΓΑΙΝΠ) </w:t>
      </w:r>
      <w:r w:rsidR="00B105B5" w:rsidRPr="00491A95">
        <w:rPr>
          <w:rFonts w:ascii="Open Sans" w:hAnsi="Open Sans" w:cs="Open Sans"/>
          <w:lang w:val="el-GR"/>
        </w:rPr>
        <w:t xml:space="preserve">αναφέρθηκε στην πρόοδο του έργου και </w:t>
      </w:r>
      <w:r w:rsidR="00366577">
        <w:rPr>
          <w:rFonts w:ascii="Open Sans" w:hAnsi="Open Sans" w:cs="Open Sans"/>
          <w:lang w:val="el-GR"/>
        </w:rPr>
        <w:t xml:space="preserve">συγκεκριμένα </w:t>
      </w:r>
      <w:r w:rsidR="00B105B5" w:rsidRPr="00491A95">
        <w:rPr>
          <w:rFonts w:ascii="Open Sans" w:hAnsi="Open Sans" w:cs="Open Sans"/>
          <w:lang w:val="el-GR"/>
        </w:rPr>
        <w:t xml:space="preserve">την ολοκλήρωση </w:t>
      </w:r>
      <w:r>
        <w:rPr>
          <w:rFonts w:ascii="Open Sans" w:hAnsi="Open Sans" w:cs="Open Sans"/>
          <w:lang w:val="el-GR"/>
        </w:rPr>
        <w:t xml:space="preserve">του παραδοτέου </w:t>
      </w:r>
      <w:r w:rsidRPr="004501F6">
        <w:rPr>
          <w:rFonts w:ascii="Open Sans" w:hAnsi="Open Sans" w:cs="Open Sans"/>
          <w:b/>
          <w:bCs/>
          <w:lang w:val="el-GR"/>
        </w:rPr>
        <w:t>4.2.1</w:t>
      </w:r>
      <w:r w:rsidR="00591EDB" w:rsidRPr="004501F6">
        <w:rPr>
          <w:rFonts w:ascii="Open Sans" w:hAnsi="Open Sans" w:cs="Open Sans"/>
          <w:b/>
          <w:bCs/>
          <w:lang w:val="el-GR"/>
        </w:rPr>
        <w:t xml:space="preserve"> </w:t>
      </w:r>
      <w:r w:rsidR="00366577" w:rsidRPr="004501F6">
        <w:rPr>
          <w:rFonts w:ascii="Open Sans" w:hAnsi="Open Sans" w:cs="Open Sans"/>
          <w:b/>
          <w:bCs/>
          <w:lang w:val="el-GR"/>
        </w:rPr>
        <w:t>Ψηφιακά Περιπατητικά Μονοπάτια</w:t>
      </w:r>
      <w:r w:rsidR="008C325E">
        <w:rPr>
          <w:rFonts w:ascii="Open Sans" w:hAnsi="Open Sans" w:cs="Open Sans"/>
          <w:lang w:val="el-GR"/>
        </w:rPr>
        <w:t xml:space="preserve">, </w:t>
      </w:r>
      <w:r w:rsidR="00B105B5" w:rsidRPr="00491A95">
        <w:rPr>
          <w:rFonts w:ascii="Open Sans" w:hAnsi="Open Sans" w:cs="Open Sans"/>
          <w:lang w:val="el-GR"/>
        </w:rPr>
        <w:t xml:space="preserve">καθώς και ότι έχει ολοκληρωθεί ο σχεδιασμός </w:t>
      </w:r>
      <w:r w:rsidR="008C325E">
        <w:rPr>
          <w:rFonts w:ascii="Open Sans" w:hAnsi="Open Sans" w:cs="Open Sans"/>
          <w:lang w:val="el-GR"/>
        </w:rPr>
        <w:t xml:space="preserve">της πλατφόρμας περιεχομένου, </w:t>
      </w:r>
      <w:r w:rsidR="008C325E">
        <w:rPr>
          <w:rFonts w:ascii="Open Sans" w:hAnsi="Open Sans" w:cs="Open Sans"/>
        </w:rPr>
        <w:t>Portal</w:t>
      </w:r>
      <w:r w:rsidR="008C325E" w:rsidRPr="008C325E">
        <w:rPr>
          <w:rFonts w:ascii="Open Sans" w:hAnsi="Open Sans" w:cs="Open Sans"/>
          <w:lang w:val="el-GR"/>
        </w:rPr>
        <w:t>.</w:t>
      </w:r>
      <w:r w:rsidR="00B105B5" w:rsidRPr="00491A95">
        <w:rPr>
          <w:rFonts w:ascii="Open Sans" w:hAnsi="Open Sans" w:cs="Open Sans"/>
          <w:lang w:val="el-GR"/>
        </w:rPr>
        <w:t xml:space="preserve"> </w:t>
      </w:r>
      <w:r w:rsidR="008C325E">
        <w:rPr>
          <w:rFonts w:ascii="Open Sans" w:hAnsi="Open Sans" w:cs="Open Sans"/>
          <w:lang w:val="el-GR"/>
        </w:rPr>
        <w:t xml:space="preserve">Εκκρεμεί το παραδοτέο </w:t>
      </w:r>
      <w:r w:rsidR="004501F6" w:rsidRPr="004501F6">
        <w:rPr>
          <w:rFonts w:ascii="Open Sans" w:hAnsi="Open Sans" w:cs="Open Sans"/>
          <w:b/>
          <w:bCs/>
          <w:lang w:val="el-GR"/>
        </w:rPr>
        <w:t>4.2.4: Υλοποίηση καινοτόμων εφαρμογών προβολής IoT &amp; εργαλείων επαυξημένης πραγματικότητας : 3 ψηφιακές εφαρμογές για την προβολή του τουριστικού αποθέματος του Αιγαίου</w:t>
      </w:r>
      <w:r w:rsidR="004501F6">
        <w:rPr>
          <w:rFonts w:ascii="Open Sans" w:hAnsi="Open Sans" w:cs="Open Sans"/>
          <w:b/>
          <w:bCs/>
          <w:lang w:val="el-GR"/>
        </w:rPr>
        <w:t xml:space="preserve"> </w:t>
      </w:r>
      <w:r w:rsidR="004501F6" w:rsidRPr="004501F6">
        <w:rPr>
          <w:rFonts w:ascii="Open Sans" w:hAnsi="Open Sans" w:cs="Open Sans"/>
          <w:lang w:val="el-GR"/>
        </w:rPr>
        <w:t>και με αυτό ουσιαστικά θα έχουν ολοκληρωθεί όλα τα παραδοτέα του εταίρου.</w:t>
      </w:r>
      <w:r w:rsidR="004501F6">
        <w:rPr>
          <w:rFonts w:ascii="Open Sans" w:hAnsi="Open Sans" w:cs="Open Sans"/>
          <w:lang w:val="el-GR"/>
        </w:rPr>
        <w:t xml:space="preserve"> Επιπλέον, ενημέρωσε το εταιρικό σχήμα σχετικά με την ανάθεση επαληθευτή για τις πιστοποιήσεις των δαπανών του το προσεχές διάστημα.</w:t>
      </w:r>
    </w:p>
    <w:p w14:paraId="3D5B7C48" w14:textId="53DF170E" w:rsidR="00C80219" w:rsidRPr="00D240A6" w:rsidRDefault="00C80219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  <w:r>
        <w:rPr>
          <w:rFonts w:ascii="Open Sans" w:hAnsi="Open Sans" w:cs="Open Sans"/>
          <w:lang w:val="el-GR"/>
        </w:rPr>
        <w:t xml:space="preserve">Να σημειωθεί ότι ο ανάδοχος του πακέτου εργασίας 4 για τη ΓΓΑΙΝΠ, </w:t>
      </w:r>
      <w:r w:rsidR="00334715" w:rsidRPr="00D240A6">
        <w:rPr>
          <w:rFonts w:ascii="Open Sans" w:hAnsi="Open Sans" w:cs="Open Sans"/>
          <w:lang w:val="el-GR"/>
        </w:rPr>
        <w:t xml:space="preserve">η εταιρεία </w:t>
      </w:r>
      <w:r w:rsidR="00334715" w:rsidRPr="00D240A6">
        <w:rPr>
          <w:rFonts w:ascii="Open Sans" w:hAnsi="Open Sans" w:cs="Open Sans"/>
        </w:rPr>
        <w:t>NextCom</w:t>
      </w:r>
      <w:r w:rsidR="00334715" w:rsidRPr="00334715">
        <w:rPr>
          <w:rFonts w:ascii="Open Sans" w:hAnsi="Open Sans" w:cs="Open Sans"/>
          <w:lang w:val="el-GR"/>
        </w:rPr>
        <w:t xml:space="preserve">, </w:t>
      </w:r>
      <w:r w:rsidR="00334715">
        <w:rPr>
          <w:rFonts w:ascii="Open Sans" w:hAnsi="Open Sans" w:cs="Open Sans"/>
          <w:lang w:val="el-GR"/>
        </w:rPr>
        <w:t xml:space="preserve">συμμετείχε ενεργά με διαδικτυακή παρουσία, </w:t>
      </w:r>
      <w:r w:rsidR="005367EB">
        <w:rPr>
          <w:rFonts w:ascii="Open Sans" w:hAnsi="Open Sans" w:cs="Open Sans"/>
          <w:lang w:val="el-GR"/>
        </w:rPr>
        <w:t xml:space="preserve">κοινοποιώντας σε όλους τους συμμετέχοντες το </w:t>
      </w:r>
      <w:r w:rsidR="005367EB">
        <w:rPr>
          <w:rFonts w:ascii="Open Sans" w:hAnsi="Open Sans" w:cs="Open Sans"/>
        </w:rPr>
        <w:t>Portal</w:t>
      </w:r>
      <w:r w:rsidR="005367EB" w:rsidRPr="005367EB">
        <w:rPr>
          <w:rFonts w:ascii="Open Sans" w:hAnsi="Open Sans" w:cs="Open Sans"/>
          <w:lang w:val="el-GR"/>
        </w:rPr>
        <w:t xml:space="preserve"> </w:t>
      </w:r>
      <w:r w:rsidR="00730981">
        <w:rPr>
          <w:rFonts w:ascii="Open Sans" w:hAnsi="Open Sans" w:cs="Open Sans"/>
          <w:lang w:val="el-GR"/>
        </w:rPr>
        <w:t>όπως έχει υλοποιηθεί μέχρι σήμερα, κάνοντας μια αναλυτική πλοήγηση στην πλατφόρμα.</w:t>
      </w:r>
      <w:r w:rsidR="00D240A6">
        <w:rPr>
          <w:rFonts w:ascii="Open Sans" w:hAnsi="Open Sans" w:cs="Open Sans"/>
          <w:lang w:val="el-GR"/>
        </w:rPr>
        <w:t xml:space="preserve"> </w:t>
      </w:r>
    </w:p>
    <w:p w14:paraId="49375FCA" w14:textId="593CCC3D" w:rsidR="00491A95" w:rsidRDefault="00491A95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</w:p>
    <w:p w14:paraId="372DE695" w14:textId="6D3E2811" w:rsidR="00B105B5" w:rsidRDefault="00730981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  <w:r>
        <w:rPr>
          <w:rFonts w:ascii="Open Sans" w:hAnsi="Open Sans" w:cs="Open Sans"/>
          <w:lang w:val="el-GR"/>
        </w:rPr>
        <w:t>Τέλος, ο 3</w:t>
      </w:r>
      <w:r w:rsidRPr="00730981">
        <w:rPr>
          <w:rFonts w:ascii="Open Sans" w:hAnsi="Open Sans" w:cs="Open Sans"/>
          <w:vertAlign w:val="superscript"/>
          <w:lang w:val="el-GR"/>
        </w:rPr>
        <w:t>ος</w:t>
      </w:r>
      <w:r>
        <w:rPr>
          <w:rFonts w:ascii="Open Sans" w:hAnsi="Open Sans" w:cs="Open Sans"/>
          <w:lang w:val="el-GR"/>
        </w:rPr>
        <w:t xml:space="preserve"> Δικαιούχος και Διοργανωτής του συνεδρίου</w:t>
      </w:r>
      <w:r w:rsidR="00B105B5" w:rsidRPr="00491A95">
        <w:rPr>
          <w:rFonts w:ascii="Open Sans" w:hAnsi="Open Sans" w:cs="Open Sans"/>
          <w:lang w:val="el-GR"/>
        </w:rPr>
        <w:t xml:space="preserve"> ΣΤΕΚ</w:t>
      </w:r>
      <w:r>
        <w:rPr>
          <w:rFonts w:ascii="Open Sans" w:hAnsi="Open Sans" w:cs="Open Sans"/>
          <w:lang w:val="el-GR"/>
        </w:rPr>
        <w:t xml:space="preserve">, </w:t>
      </w:r>
      <w:r w:rsidR="005868A2">
        <w:rPr>
          <w:rFonts w:ascii="Open Sans" w:hAnsi="Open Sans" w:cs="Open Sans"/>
          <w:lang w:val="el-GR"/>
        </w:rPr>
        <w:t>έκανε μια σύντομη αναφορά σχετικά με τα Δελτία Δαπανών που έχει καταχωρήσει και πιστοποιήσει μέχρι σήμερα στο ΟΠΣ</w:t>
      </w:r>
      <w:r w:rsidR="003B03BA" w:rsidRPr="00491A95">
        <w:rPr>
          <w:rFonts w:ascii="Open Sans" w:hAnsi="Open Sans" w:cs="Open Sans"/>
          <w:lang w:val="el-GR"/>
        </w:rPr>
        <w:t xml:space="preserve">. </w:t>
      </w:r>
      <w:r w:rsidR="00B105B5" w:rsidRPr="00491A95">
        <w:rPr>
          <w:rFonts w:ascii="Open Sans" w:hAnsi="Open Sans" w:cs="Open Sans"/>
          <w:lang w:val="el-GR"/>
        </w:rPr>
        <w:t xml:space="preserve">Σχετικά με </w:t>
      </w:r>
      <w:r w:rsidR="00282EDD">
        <w:rPr>
          <w:rFonts w:ascii="Open Sans" w:hAnsi="Open Sans" w:cs="Open Sans"/>
          <w:lang w:val="el-GR"/>
        </w:rPr>
        <w:t xml:space="preserve">τα παραδοτέα που ανήκουν στα πακέτα εργασιών ΠΕ1 – Διαχείριση και Συντονισμός Έργου, ΠΕ2- </w:t>
      </w:r>
      <w:r w:rsidR="00E176BF" w:rsidRPr="00E176BF">
        <w:rPr>
          <w:rFonts w:ascii="Open Sans" w:hAnsi="Open Sans" w:cs="Open Sans"/>
          <w:lang w:val="el-GR"/>
        </w:rPr>
        <w:t>Δημοσιότητα και πληροφόρηση</w:t>
      </w:r>
      <w:r w:rsidR="00282EDD">
        <w:rPr>
          <w:rFonts w:ascii="Open Sans" w:hAnsi="Open Sans" w:cs="Open Sans"/>
          <w:lang w:val="el-GR"/>
        </w:rPr>
        <w:t>, ΠΕ3-</w:t>
      </w:r>
      <w:r w:rsidR="00E176BF">
        <w:rPr>
          <w:rFonts w:ascii="Open Sans" w:hAnsi="Open Sans" w:cs="Open Sans"/>
          <w:lang w:val="el-GR"/>
        </w:rPr>
        <w:t xml:space="preserve"> </w:t>
      </w:r>
      <w:r w:rsidR="00E176BF" w:rsidRPr="00E176BF">
        <w:rPr>
          <w:rFonts w:ascii="Open Sans" w:hAnsi="Open Sans" w:cs="Open Sans"/>
          <w:lang w:val="el-GR"/>
        </w:rPr>
        <w:t>Ανάπτυξη στρατηγικού σχεδιασμού</w:t>
      </w:r>
      <w:r w:rsidR="00C2518A">
        <w:rPr>
          <w:rFonts w:ascii="Open Sans" w:hAnsi="Open Sans" w:cs="Open Sans"/>
          <w:lang w:val="el-GR"/>
        </w:rPr>
        <w:t xml:space="preserve">, </w:t>
      </w:r>
      <w:r w:rsidR="00C2518A" w:rsidRPr="00C2518A">
        <w:rPr>
          <w:rFonts w:ascii="Open Sans" w:hAnsi="Open Sans" w:cs="Open Sans"/>
          <w:lang w:val="el-GR"/>
        </w:rPr>
        <w:t>ΠΕ4: Ψηφιακή Ανάδειξη Τουριστικής Κληρονομιάς &amp; Εμπειρίας</w:t>
      </w:r>
      <w:r w:rsidR="00C2518A">
        <w:rPr>
          <w:rFonts w:ascii="Open Sans" w:hAnsi="Open Sans" w:cs="Open Sans"/>
          <w:lang w:val="el-GR"/>
        </w:rPr>
        <w:t xml:space="preserve">, ενημέρωσε </w:t>
      </w:r>
      <w:r w:rsidR="001A338E">
        <w:rPr>
          <w:rFonts w:ascii="Open Sans" w:hAnsi="Open Sans" w:cs="Open Sans"/>
          <w:lang w:val="el-GR"/>
        </w:rPr>
        <w:t>τους συμμετέχοντες σχετικά με την ομαλή υλοποίηση των παραδοτέων του,</w:t>
      </w:r>
      <w:r w:rsidR="007F1AC4">
        <w:rPr>
          <w:rFonts w:ascii="Open Sans" w:hAnsi="Open Sans" w:cs="Open Sans"/>
          <w:lang w:val="el-GR"/>
        </w:rPr>
        <w:t xml:space="preserve"> η οποία ανταποκρίνεται στον αρχικό  χρονοπρογραμματισμό</w:t>
      </w:r>
      <w:r w:rsidR="007B1445">
        <w:rPr>
          <w:rFonts w:ascii="Open Sans" w:hAnsi="Open Sans" w:cs="Open Sans"/>
          <w:lang w:val="el-GR"/>
        </w:rPr>
        <w:t xml:space="preserve">. </w:t>
      </w:r>
    </w:p>
    <w:p w14:paraId="4031FB29" w14:textId="77777777" w:rsidR="007B1445" w:rsidRDefault="007B1445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</w:p>
    <w:p w14:paraId="54957F60" w14:textId="77777777" w:rsidR="007B1445" w:rsidRDefault="007B1445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</w:p>
    <w:p w14:paraId="07EDA319" w14:textId="77777777" w:rsidR="007B1445" w:rsidRDefault="007B1445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</w:p>
    <w:p w14:paraId="543F511E" w14:textId="77777777" w:rsidR="003521C1" w:rsidRDefault="003521C1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</w:p>
    <w:p w14:paraId="5A9BCC34" w14:textId="77777777" w:rsidR="003521C1" w:rsidRDefault="003521C1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</w:p>
    <w:p w14:paraId="64B260C5" w14:textId="77777777" w:rsidR="003521C1" w:rsidRDefault="003521C1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</w:p>
    <w:p w14:paraId="26A65F22" w14:textId="530690E5" w:rsidR="007B1445" w:rsidRDefault="007B1445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  <w:r>
        <w:rPr>
          <w:rFonts w:ascii="Open Sans" w:hAnsi="Open Sans" w:cs="Open Sans"/>
          <w:lang w:val="el-GR"/>
        </w:rPr>
        <w:t>Προχώρησε στην</w:t>
      </w:r>
      <w:r w:rsidR="00BC7C5F">
        <w:rPr>
          <w:rFonts w:ascii="Open Sans" w:hAnsi="Open Sans" w:cs="Open Sans"/>
          <w:lang w:val="el-GR"/>
        </w:rPr>
        <w:t xml:space="preserve"> παρουσίαση</w:t>
      </w:r>
      <w:r>
        <w:rPr>
          <w:rFonts w:ascii="Open Sans" w:hAnsi="Open Sans" w:cs="Open Sans"/>
          <w:lang w:val="el-GR"/>
        </w:rPr>
        <w:t xml:space="preserve"> μερικών από τα υλοποιημένα παραδοτέα, όπως η Έρευνα και Ανάλυση της Τουριστικής Αγοράς</w:t>
      </w:r>
      <w:r w:rsidR="006F0B63">
        <w:rPr>
          <w:rFonts w:ascii="Open Sans" w:hAnsi="Open Sans" w:cs="Open Sans"/>
          <w:lang w:val="el-GR"/>
        </w:rPr>
        <w:t xml:space="preserve"> (Π 3.3.1)</w:t>
      </w:r>
      <w:r>
        <w:rPr>
          <w:rFonts w:ascii="Open Sans" w:hAnsi="Open Sans" w:cs="Open Sans"/>
          <w:lang w:val="el-GR"/>
        </w:rPr>
        <w:t>, η Υλοποίηση Θεματικών Διαδρομών στις επαρχίες της Κύπρου</w:t>
      </w:r>
      <w:r w:rsidR="006F0B63">
        <w:rPr>
          <w:rFonts w:ascii="Open Sans" w:hAnsi="Open Sans" w:cs="Open Sans"/>
          <w:lang w:val="el-GR"/>
        </w:rPr>
        <w:t xml:space="preserve"> (Π 4.3.1) και η Ανάπτυξη Περιεχομένου (Π 4.3.2), για τις περιοχές της Κύπρου</w:t>
      </w:r>
      <w:r w:rsidR="00D240A6">
        <w:rPr>
          <w:rFonts w:ascii="Open Sans" w:hAnsi="Open Sans" w:cs="Open Sans"/>
          <w:lang w:val="el-GR"/>
        </w:rPr>
        <w:t>, το οποίο θα αναρτηθεί στο</w:t>
      </w:r>
      <w:r w:rsidR="006F0B63">
        <w:rPr>
          <w:rFonts w:ascii="Open Sans" w:hAnsi="Open Sans" w:cs="Open Sans"/>
          <w:lang w:val="el-GR"/>
        </w:rPr>
        <w:t xml:space="preserve"> </w:t>
      </w:r>
      <w:r w:rsidR="00D240A6">
        <w:rPr>
          <w:rFonts w:ascii="Open Sans" w:hAnsi="Open Sans" w:cs="Open Sans"/>
        </w:rPr>
        <w:t>Portal</w:t>
      </w:r>
      <w:r w:rsidR="00D240A6">
        <w:rPr>
          <w:rFonts w:ascii="Open Sans" w:hAnsi="Open Sans" w:cs="Open Sans"/>
          <w:lang w:val="el-GR"/>
        </w:rPr>
        <w:t xml:space="preserve"> </w:t>
      </w:r>
      <w:r w:rsidR="006F0B63">
        <w:rPr>
          <w:rFonts w:ascii="Open Sans" w:hAnsi="Open Sans" w:cs="Open Sans"/>
          <w:lang w:val="el-GR"/>
        </w:rPr>
        <w:t xml:space="preserve">που δημιουργήθηκε από την ΓΓΑΙΝΠ. </w:t>
      </w:r>
    </w:p>
    <w:p w14:paraId="64A2CA1A" w14:textId="25FF8C03" w:rsidR="00E46B97" w:rsidRPr="00E5642A" w:rsidRDefault="00D240A6" w:rsidP="00491A95">
      <w:pPr>
        <w:spacing w:line="360" w:lineRule="auto"/>
        <w:jc w:val="both"/>
        <w:rPr>
          <w:rFonts w:ascii="Open Sans" w:hAnsi="Open Sans" w:cs="Open Sans"/>
          <w:lang w:val="el-GR"/>
        </w:rPr>
      </w:pPr>
      <w:r>
        <w:rPr>
          <w:rFonts w:ascii="Open Sans" w:hAnsi="Open Sans" w:cs="Open Sans"/>
          <w:lang w:val="el-GR"/>
        </w:rPr>
        <w:t>Στα πλαίσια της συνάντησης συζητήθηκ</w:t>
      </w:r>
      <w:r>
        <w:rPr>
          <w:rFonts w:ascii="Open Sans" w:hAnsi="Open Sans" w:cs="Open Sans"/>
          <w:lang w:val="el-GR"/>
        </w:rPr>
        <w:t>αν</w:t>
      </w:r>
      <w:r>
        <w:rPr>
          <w:rFonts w:ascii="Open Sans" w:hAnsi="Open Sans" w:cs="Open Sans"/>
          <w:lang w:val="el-GR"/>
        </w:rPr>
        <w:t xml:space="preserve"> μεταξύ ΣΤΕΚ, της ΓΓΑΙΝΠ και της ανάδοχης εταιρείας </w:t>
      </w:r>
      <w:r w:rsidRPr="00D240A6">
        <w:rPr>
          <w:rFonts w:ascii="Open Sans" w:hAnsi="Open Sans" w:cs="Open Sans"/>
          <w:lang w:val="el-GR"/>
        </w:rPr>
        <w:t>(</w:t>
      </w:r>
      <w:r w:rsidRPr="00D240A6">
        <w:rPr>
          <w:rFonts w:ascii="Open Sans" w:hAnsi="Open Sans" w:cs="Open Sans"/>
        </w:rPr>
        <w:t>NextCom</w:t>
      </w:r>
      <w:r w:rsidRPr="00D240A6">
        <w:rPr>
          <w:rFonts w:ascii="Open Sans" w:hAnsi="Open Sans" w:cs="Open Sans"/>
          <w:lang w:val="el-GR"/>
        </w:rPr>
        <w:t>)</w:t>
      </w:r>
      <w:r>
        <w:rPr>
          <w:rFonts w:ascii="Open Sans" w:hAnsi="Open Sans" w:cs="Open Sans"/>
          <w:lang w:val="el-GR"/>
        </w:rPr>
        <w:t xml:space="preserve">, </w:t>
      </w:r>
      <w:r>
        <w:rPr>
          <w:rFonts w:ascii="Open Sans" w:hAnsi="Open Sans" w:cs="Open Sans"/>
          <w:lang w:val="el-GR"/>
        </w:rPr>
        <w:t xml:space="preserve">διάφορα τεχνικά θέματα της ιστοσελίδας, όπως οι τεχνικές προδιαγραφές του περιεχομένου, ώστε να αναρτηθεί στο </w:t>
      </w:r>
      <w:r>
        <w:rPr>
          <w:rFonts w:ascii="Open Sans" w:hAnsi="Open Sans" w:cs="Open Sans"/>
        </w:rPr>
        <w:t>Portal</w:t>
      </w:r>
      <w:r>
        <w:rPr>
          <w:rFonts w:ascii="Open Sans" w:hAnsi="Open Sans" w:cs="Open Sans"/>
          <w:lang w:val="el-GR"/>
        </w:rPr>
        <w:t>.</w:t>
      </w:r>
      <w:r w:rsidR="00E46B97">
        <w:rPr>
          <w:rFonts w:ascii="Open Sans" w:hAnsi="Open Sans" w:cs="Open Sans"/>
          <w:lang w:val="el-GR"/>
        </w:rPr>
        <w:t xml:space="preserve"> </w:t>
      </w:r>
      <w:r w:rsidR="009F59D3">
        <w:rPr>
          <w:rFonts w:ascii="Open Sans" w:hAnsi="Open Sans" w:cs="Open Sans"/>
          <w:lang w:val="el-GR"/>
        </w:rPr>
        <w:t>Συνοψίζοντας, σ</w:t>
      </w:r>
      <w:r w:rsidR="00E46B97">
        <w:rPr>
          <w:rFonts w:ascii="Open Sans" w:hAnsi="Open Sans" w:cs="Open Sans"/>
          <w:lang w:val="el-GR"/>
        </w:rPr>
        <w:t>υμφωνήθηκε</w:t>
      </w:r>
      <w:r w:rsidR="009F59D3">
        <w:rPr>
          <w:rFonts w:ascii="Open Sans" w:hAnsi="Open Sans" w:cs="Open Sans"/>
          <w:lang w:val="el-GR"/>
        </w:rPr>
        <w:t>,</w:t>
      </w:r>
      <w:r w:rsidR="00E46B97">
        <w:rPr>
          <w:rFonts w:ascii="Open Sans" w:hAnsi="Open Sans" w:cs="Open Sans"/>
          <w:lang w:val="el-GR"/>
        </w:rPr>
        <w:t xml:space="preserve"> οι δύο εταίροι και οι ανάδοχοι τους να βρίσκονται σε επικοινωνία το επόμενο διάστημα υλοποίησης των δύο παραδοτέων για</w:t>
      </w:r>
      <w:r w:rsidR="009F59D3">
        <w:rPr>
          <w:rFonts w:ascii="Open Sans" w:hAnsi="Open Sans" w:cs="Open Sans"/>
          <w:lang w:val="el-GR"/>
        </w:rPr>
        <w:t xml:space="preserve"> να πετύχουν </w:t>
      </w:r>
      <w:r w:rsidR="00083391">
        <w:rPr>
          <w:rFonts w:ascii="Open Sans" w:hAnsi="Open Sans" w:cs="Open Sans"/>
          <w:lang w:val="el-GR"/>
        </w:rPr>
        <w:t xml:space="preserve">το επιθυμητό αποτέλεσμα. </w:t>
      </w:r>
    </w:p>
    <w:p w14:paraId="7ADAE776" w14:textId="77777777" w:rsidR="003B03BA" w:rsidRPr="00491A95" w:rsidRDefault="003B03BA" w:rsidP="00B105B5">
      <w:pPr>
        <w:spacing w:line="360" w:lineRule="auto"/>
        <w:jc w:val="both"/>
        <w:rPr>
          <w:rFonts w:ascii="Open Sans" w:hAnsi="Open Sans" w:cs="Open Sans"/>
          <w:lang w:val="el-GR"/>
        </w:rPr>
      </w:pPr>
    </w:p>
    <w:p w14:paraId="2A69762E" w14:textId="54CDEBC6" w:rsidR="00B105B5" w:rsidRPr="00491A95" w:rsidRDefault="00B105B5" w:rsidP="003B03BA">
      <w:pPr>
        <w:spacing w:line="360" w:lineRule="auto"/>
        <w:jc w:val="both"/>
        <w:rPr>
          <w:rFonts w:ascii="Open Sans" w:hAnsi="Open Sans" w:cs="Open Sans"/>
          <w:lang w:val="el-GR"/>
        </w:rPr>
      </w:pPr>
      <w:r w:rsidRPr="00491A95">
        <w:rPr>
          <w:rFonts w:ascii="Open Sans" w:hAnsi="Open Sans" w:cs="Open Sans"/>
          <w:lang w:val="el-GR"/>
        </w:rPr>
        <w:t>Τα θέματα συζήτησης μετά το πέρας των παρουσιάσεων ήταν τα εξής:</w:t>
      </w:r>
    </w:p>
    <w:p w14:paraId="2AE78F24" w14:textId="70FC46FA" w:rsidR="00B105B5" w:rsidRPr="00491A95" w:rsidRDefault="00083391" w:rsidP="00B105B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lang w:val="el-GR"/>
        </w:rPr>
      </w:pPr>
      <w:r>
        <w:rPr>
          <w:rFonts w:ascii="Open Sans" w:hAnsi="Open Sans" w:cs="Open Sans"/>
          <w:lang w:val="el-GR"/>
        </w:rPr>
        <w:t>Επόμενες Τεχνικές Συναντήσεις / Ημερίδες / Συνέδρια</w:t>
      </w:r>
    </w:p>
    <w:p w14:paraId="106B160C" w14:textId="374ADC94" w:rsidR="00B105B5" w:rsidRDefault="00083391" w:rsidP="00B105B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lang w:val="el-GR"/>
        </w:rPr>
      </w:pPr>
      <w:r>
        <w:rPr>
          <w:rFonts w:ascii="Open Sans" w:hAnsi="Open Sans" w:cs="Open Sans"/>
          <w:lang w:val="el-GR"/>
        </w:rPr>
        <w:t xml:space="preserve">Διαδικτυακή Συνάντηση Εταιρικού Σχήματος </w:t>
      </w:r>
      <w:r w:rsidR="003521C1">
        <w:rPr>
          <w:rFonts w:ascii="Open Sans" w:hAnsi="Open Sans" w:cs="Open Sans"/>
          <w:lang w:val="el-GR"/>
        </w:rPr>
        <w:t>τον Ιανουάριο του 2023 για να μελετηθεί το ενδεχόμενο επέκτασης του χρονοδιαγράμματος της πράξης</w:t>
      </w:r>
    </w:p>
    <w:p w14:paraId="7AC4425E" w14:textId="69AD4B14" w:rsidR="00B02D61" w:rsidRPr="00B02D61" w:rsidRDefault="00B02D61" w:rsidP="00B02D61">
      <w:pPr>
        <w:spacing w:line="360" w:lineRule="auto"/>
        <w:jc w:val="both"/>
        <w:rPr>
          <w:rFonts w:ascii="Open Sans" w:hAnsi="Open Sans" w:cs="Open Sans"/>
          <w:lang w:val="el-GR"/>
        </w:rPr>
      </w:pPr>
      <w:r w:rsidRPr="00D240A6">
        <w:rPr>
          <w:rFonts w:ascii="Open Sans" w:hAnsi="Open Sans" w:cs="Open Sans"/>
          <w:b/>
          <w:bCs/>
          <w:i/>
          <w:iCs/>
          <w:lang w:val="el-GR"/>
        </w:rPr>
        <w:t>Φωτογραφίες:</w:t>
      </w:r>
    </w:p>
    <w:p w14:paraId="509DCCD5" w14:textId="130C48C6" w:rsidR="003521C1" w:rsidRPr="00185EFD" w:rsidRDefault="00185EFD" w:rsidP="00B02D61">
      <w:pPr>
        <w:spacing w:line="360" w:lineRule="auto"/>
        <w:jc w:val="center"/>
        <w:rPr>
          <w:rFonts w:ascii="Open Sans" w:hAnsi="Open Sans" w:cs="Open Sans"/>
          <w:b/>
          <w:bCs/>
          <w:i/>
          <w:iCs/>
          <w:lang w:val="el-GR"/>
        </w:rPr>
      </w:pPr>
      <w:r w:rsidRPr="00185EFD">
        <w:rPr>
          <w:rFonts w:ascii="Open Sans" w:hAnsi="Open Sans" w:cs="Open Sans"/>
          <w:b/>
          <w:bCs/>
          <w:i/>
          <w:iCs/>
          <w:lang w:val="el-GR"/>
        </w:rPr>
        <w:t>:</w:t>
      </w:r>
      <w:r w:rsidR="00B02D61" w:rsidRPr="00B02D61">
        <w:rPr>
          <w:rFonts w:ascii="Open Sans" w:hAnsi="Open Sans" w:cs="Open Sans"/>
          <w:noProof/>
        </w:rPr>
        <w:t xml:space="preserve"> </w:t>
      </w:r>
      <w:r w:rsidR="00B02D61">
        <w:rPr>
          <w:rFonts w:ascii="Open Sans" w:hAnsi="Open Sans" w:cs="Open Sans"/>
          <w:noProof/>
        </w:rPr>
        <w:drawing>
          <wp:inline distT="0" distB="0" distL="0" distR="0" wp14:anchorId="4FA3F85B" wp14:editId="00953CB7">
            <wp:extent cx="5028886" cy="3771900"/>
            <wp:effectExtent l="0" t="0" r="635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871" cy="378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C3E83" w14:textId="05C6FD88" w:rsidR="003521C1" w:rsidRPr="00185EFD" w:rsidRDefault="003521C1" w:rsidP="005D22FB">
      <w:pPr>
        <w:rPr>
          <w:rFonts w:ascii="Open Sans" w:hAnsi="Open Sans" w:cs="Open Sans"/>
        </w:rPr>
      </w:pPr>
    </w:p>
    <w:sectPr w:rsidR="003521C1" w:rsidRPr="00185EFD">
      <w:footerReference w:type="default" r:id="rId13"/>
      <w:pgSz w:w="11910" w:h="16850"/>
      <w:pgMar w:top="64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F218" w14:textId="77777777" w:rsidR="001E25CC" w:rsidRDefault="001E25CC" w:rsidP="005E2AC6">
      <w:r>
        <w:separator/>
      </w:r>
    </w:p>
  </w:endnote>
  <w:endnote w:type="continuationSeparator" w:id="0">
    <w:p w14:paraId="3F1139A5" w14:textId="77777777" w:rsidR="001E25CC" w:rsidRDefault="001E25CC" w:rsidP="005E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62B2" w14:textId="664A0A5B" w:rsidR="001B7B44" w:rsidRDefault="00A3682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39BFFD" wp14:editId="5D9C48C3">
          <wp:simplePos x="0" y="0"/>
          <wp:positionH relativeFrom="column">
            <wp:posOffset>1969135</wp:posOffset>
          </wp:positionH>
          <wp:positionV relativeFrom="paragraph">
            <wp:posOffset>-633730</wp:posOffset>
          </wp:positionV>
          <wp:extent cx="2906395" cy="805815"/>
          <wp:effectExtent l="0" t="0" r="0" b="0"/>
          <wp:wrapTight wrapText="bothSides">
            <wp:wrapPolygon edited="0">
              <wp:start x="17556" y="3574"/>
              <wp:lineTo x="2407" y="4596"/>
              <wp:lineTo x="1274" y="7149"/>
              <wp:lineTo x="1557" y="12766"/>
              <wp:lineTo x="0" y="18894"/>
              <wp:lineTo x="0" y="20936"/>
              <wp:lineTo x="20953" y="20936"/>
              <wp:lineTo x="21095" y="19915"/>
              <wp:lineTo x="18122" y="12766"/>
              <wp:lineTo x="18547" y="9702"/>
              <wp:lineTo x="18547" y="5617"/>
              <wp:lineTo x="18122" y="3574"/>
              <wp:lineTo x="17556" y="3574"/>
            </wp:wrapPolygon>
          </wp:wrapTight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39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2755">
      <w:rPr>
        <w:rFonts w:ascii="Open Sans" w:hAnsi="Open Sans" w:cs="Open Sans"/>
        <w:noProof/>
      </w:rPr>
      <w:drawing>
        <wp:anchor distT="0" distB="0" distL="0" distR="0" simplePos="0" relativeHeight="251659264" behindDoc="1" locked="0" layoutInCell="1" allowOverlap="1" wp14:anchorId="2A185C7C" wp14:editId="6C1956AA">
          <wp:simplePos x="0" y="0"/>
          <wp:positionH relativeFrom="page">
            <wp:posOffset>10886</wp:posOffset>
          </wp:positionH>
          <wp:positionV relativeFrom="page">
            <wp:posOffset>6433457</wp:posOffset>
          </wp:positionV>
          <wp:extent cx="7548245" cy="4263390"/>
          <wp:effectExtent l="0" t="0" r="0" b="3810"/>
          <wp:wrapNone/>
          <wp:docPr id="25" name="image1.jpeg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Background pattern&#10;&#10;Description automatically generated with medium confidenc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548245" cy="42633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54B6" w14:textId="77777777" w:rsidR="001E25CC" w:rsidRDefault="001E25CC" w:rsidP="005E2AC6">
      <w:r>
        <w:separator/>
      </w:r>
    </w:p>
  </w:footnote>
  <w:footnote w:type="continuationSeparator" w:id="0">
    <w:p w14:paraId="0EC1ED42" w14:textId="77777777" w:rsidR="001E25CC" w:rsidRDefault="001E25CC" w:rsidP="005E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9F0"/>
    <w:multiLevelType w:val="hybridMultilevel"/>
    <w:tmpl w:val="4614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B28"/>
    <w:multiLevelType w:val="hybridMultilevel"/>
    <w:tmpl w:val="C35EA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0BF6"/>
    <w:multiLevelType w:val="multilevel"/>
    <w:tmpl w:val="0409001D"/>
    <w:numStyleLink w:val="Singlepunch"/>
  </w:abstractNum>
  <w:abstractNum w:abstractNumId="3" w15:restartNumberingAfterBreak="0">
    <w:nsid w:val="1DF73E3B"/>
    <w:multiLevelType w:val="hybridMultilevel"/>
    <w:tmpl w:val="C35EA0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373D8"/>
    <w:multiLevelType w:val="hybridMultilevel"/>
    <w:tmpl w:val="C35EA0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 w:firstLine="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7154EC4"/>
    <w:multiLevelType w:val="hybridMultilevel"/>
    <w:tmpl w:val="E8C0A1A6"/>
    <w:lvl w:ilvl="0" w:tplc="047EBD48">
      <w:numFmt w:val="bullet"/>
      <w:lvlText w:val="-"/>
      <w:lvlJc w:val="left"/>
      <w:pPr>
        <w:ind w:left="862" w:hanging="361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22"/>
        <w:szCs w:val="22"/>
      </w:rPr>
    </w:lvl>
    <w:lvl w:ilvl="1" w:tplc="2D2446C6">
      <w:numFmt w:val="bullet"/>
      <w:lvlText w:val="•"/>
      <w:lvlJc w:val="left"/>
      <w:pPr>
        <w:ind w:left="1847" w:hanging="361"/>
      </w:pPr>
      <w:rPr>
        <w:rFonts w:hint="default"/>
      </w:rPr>
    </w:lvl>
    <w:lvl w:ilvl="2" w:tplc="A1F02108">
      <w:numFmt w:val="bullet"/>
      <w:lvlText w:val="•"/>
      <w:lvlJc w:val="left"/>
      <w:pPr>
        <w:ind w:left="2834" w:hanging="361"/>
      </w:pPr>
      <w:rPr>
        <w:rFonts w:hint="default"/>
      </w:rPr>
    </w:lvl>
    <w:lvl w:ilvl="3" w:tplc="77CAE170">
      <w:numFmt w:val="bullet"/>
      <w:lvlText w:val="•"/>
      <w:lvlJc w:val="left"/>
      <w:pPr>
        <w:ind w:left="3821" w:hanging="361"/>
      </w:pPr>
      <w:rPr>
        <w:rFonts w:hint="default"/>
      </w:rPr>
    </w:lvl>
    <w:lvl w:ilvl="4" w:tplc="3AD8DEC0">
      <w:numFmt w:val="bullet"/>
      <w:lvlText w:val="•"/>
      <w:lvlJc w:val="left"/>
      <w:pPr>
        <w:ind w:left="4808" w:hanging="361"/>
      </w:pPr>
      <w:rPr>
        <w:rFonts w:hint="default"/>
      </w:rPr>
    </w:lvl>
    <w:lvl w:ilvl="5" w:tplc="1D94FBFE">
      <w:numFmt w:val="bullet"/>
      <w:lvlText w:val="•"/>
      <w:lvlJc w:val="left"/>
      <w:pPr>
        <w:ind w:left="5795" w:hanging="361"/>
      </w:pPr>
      <w:rPr>
        <w:rFonts w:hint="default"/>
      </w:rPr>
    </w:lvl>
    <w:lvl w:ilvl="6" w:tplc="D9E49B8E">
      <w:numFmt w:val="bullet"/>
      <w:lvlText w:val="•"/>
      <w:lvlJc w:val="left"/>
      <w:pPr>
        <w:ind w:left="6782" w:hanging="361"/>
      </w:pPr>
      <w:rPr>
        <w:rFonts w:hint="default"/>
      </w:rPr>
    </w:lvl>
    <w:lvl w:ilvl="7" w:tplc="09CC32E8">
      <w:numFmt w:val="bullet"/>
      <w:lvlText w:val="•"/>
      <w:lvlJc w:val="left"/>
      <w:pPr>
        <w:ind w:left="7769" w:hanging="361"/>
      </w:pPr>
      <w:rPr>
        <w:rFonts w:hint="default"/>
      </w:rPr>
    </w:lvl>
    <w:lvl w:ilvl="8" w:tplc="4D0073E4">
      <w:numFmt w:val="bullet"/>
      <w:lvlText w:val="•"/>
      <w:lvlJc w:val="left"/>
      <w:pPr>
        <w:ind w:left="8756" w:hanging="361"/>
      </w:pPr>
      <w:rPr>
        <w:rFonts w:hint="default"/>
      </w:rPr>
    </w:lvl>
  </w:abstractNum>
  <w:num w:numId="1" w16cid:durableId="916862173">
    <w:abstractNumId w:val="6"/>
  </w:num>
  <w:num w:numId="2" w16cid:durableId="13640186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6404367">
    <w:abstractNumId w:val="5"/>
  </w:num>
  <w:num w:numId="4" w16cid:durableId="860625078">
    <w:abstractNumId w:val="0"/>
  </w:num>
  <w:num w:numId="5" w16cid:durableId="418330905">
    <w:abstractNumId w:val="1"/>
  </w:num>
  <w:num w:numId="6" w16cid:durableId="563030607">
    <w:abstractNumId w:val="4"/>
  </w:num>
  <w:num w:numId="7" w16cid:durableId="501504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3E"/>
    <w:rsid w:val="00041E45"/>
    <w:rsid w:val="00064391"/>
    <w:rsid w:val="00074740"/>
    <w:rsid w:val="00083391"/>
    <w:rsid w:val="001825E5"/>
    <w:rsid w:val="00185EFD"/>
    <w:rsid w:val="001A338E"/>
    <w:rsid w:val="001B42AB"/>
    <w:rsid w:val="001B7B44"/>
    <w:rsid w:val="001C35CD"/>
    <w:rsid w:val="001E25CC"/>
    <w:rsid w:val="00264E5B"/>
    <w:rsid w:val="002654D0"/>
    <w:rsid w:val="00282EDD"/>
    <w:rsid w:val="002A5526"/>
    <w:rsid w:val="002C0B3E"/>
    <w:rsid w:val="002F5E1F"/>
    <w:rsid w:val="00334386"/>
    <w:rsid w:val="00334715"/>
    <w:rsid w:val="003355A0"/>
    <w:rsid w:val="003521C1"/>
    <w:rsid w:val="00357F27"/>
    <w:rsid w:val="00366577"/>
    <w:rsid w:val="003B03BA"/>
    <w:rsid w:val="003C0529"/>
    <w:rsid w:val="003C0BD8"/>
    <w:rsid w:val="00410B06"/>
    <w:rsid w:val="004110A3"/>
    <w:rsid w:val="004501F6"/>
    <w:rsid w:val="0047190A"/>
    <w:rsid w:val="00491A95"/>
    <w:rsid w:val="004951DB"/>
    <w:rsid w:val="004F5751"/>
    <w:rsid w:val="005069FD"/>
    <w:rsid w:val="005367EB"/>
    <w:rsid w:val="00561BB4"/>
    <w:rsid w:val="005868A2"/>
    <w:rsid w:val="00591EDB"/>
    <w:rsid w:val="005A47F6"/>
    <w:rsid w:val="005B0E3B"/>
    <w:rsid w:val="005D22FB"/>
    <w:rsid w:val="005E2AC6"/>
    <w:rsid w:val="005F4124"/>
    <w:rsid w:val="00606009"/>
    <w:rsid w:val="0068097F"/>
    <w:rsid w:val="00693491"/>
    <w:rsid w:val="006C3E13"/>
    <w:rsid w:val="006F0B63"/>
    <w:rsid w:val="006F799F"/>
    <w:rsid w:val="00730981"/>
    <w:rsid w:val="007B1445"/>
    <w:rsid w:val="007B52E9"/>
    <w:rsid w:val="007C7BAC"/>
    <w:rsid w:val="007F1AC4"/>
    <w:rsid w:val="00826D77"/>
    <w:rsid w:val="0089395A"/>
    <w:rsid w:val="008A6710"/>
    <w:rsid w:val="008C325E"/>
    <w:rsid w:val="008D5FAF"/>
    <w:rsid w:val="009338C9"/>
    <w:rsid w:val="00982B62"/>
    <w:rsid w:val="009F59D3"/>
    <w:rsid w:val="00A30FED"/>
    <w:rsid w:val="00A357DD"/>
    <w:rsid w:val="00A36822"/>
    <w:rsid w:val="00A567C4"/>
    <w:rsid w:val="00A85E3D"/>
    <w:rsid w:val="00A9566D"/>
    <w:rsid w:val="00A97177"/>
    <w:rsid w:val="00AE24B8"/>
    <w:rsid w:val="00B02D61"/>
    <w:rsid w:val="00B105B5"/>
    <w:rsid w:val="00B12FD6"/>
    <w:rsid w:val="00B52755"/>
    <w:rsid w:val="00B83737"/>
    <w:rsid w:val="00BC7C5F"/>
    <w:rsid w:val="00C15726"/>
    <w:rsid w:val="00C2518A"/>
    <w:rsid w:val="00C36399"/>
    <w:rsid w:val="00C80219"/>
    <w:rsid w:val="00CF289D"/>
    <w:rsid w:val="00D039EB"/>
    <w:rsid w:val="00D240A6"/>
    <w:rsid w:val="00D27FD9"/>
    <w:rsid w:val="00D7520D"/>
    <w:rsid w:val="00DB18A4"/>
    <w:rsid w:val="00DE1F32"/>
    <w:rsid w:val="00E03936"/>
    <w:rsid w:val="00E176BF"/>
    <w:rsid w:val="00E46B97"/>
    <w:rsid w:val="00E5642A"/>
    <w:rsid w:val="00E8122E"/>
    <w:rsid w:val="00E816CB"/>
    <w:rsid w:val="00EF6366"/>
    <w:rsid w:val="00EF7431"/>
    <w:rsid w:val="00F46EAC"/>
    <w:rsid w:val="00F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3BA0DE"/>
  <w15:docId w15:val="{C8C5D0FE-3EC7-4415-8FD0-6FF0D9C8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44"/>
      <w:ind w:left="140"/>
    </w:pPr>
    <w:rPr>
      <w:sz w:val="58"/>
      <w:szCs w:val="58"/>
    </w:rPr>
  </w:style>
  <w:style w:type="paragraph" w:styleId="ListParagraph">
    <w:name w:val="List Paragraph"/>
    <w:basedOn w:val="Normal"/>
    <w:uiPriority w:val="34"/>
    <w:qFormat/>
    <w:pPr>
      <w:spacing w:before="92"/>
      <w:ind w:left="86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2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A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2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AC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F28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89D"/>
    <w:rPr>
      <w:color w:val="605E5C"/>
      <w:shd w:val="clear" w:color="auto" w:fill="E1DFDD"/>
    </w:rPr>
  </w:style>
  <w:style w:type="numbering" w:customStyle="1" w:styleId="Singlepunch">
    <w:name w:val="Single punch"/>
    <w:rsid w:val="00357F27"/>
    <w:pPr>
      <w:numPr>
        <w:numId w:val="3"/>
      </w:numPr>
    </w:pPr>
  </w:style>
  <w:style w:type="table" w:styleId="TableGrid">
    <w:name w:val="Table Grid"/>
    <w:basedOn w:val="TableNormal"/>
    <w:uiPriority w:val="39"/>
    <w:rsid w:val="00A8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264E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264E5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E5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4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71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71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cid:image002.png@01D90A68.48AF39E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0EEAF60C47747A01029FCDF47D074" ma:contentTypeVersion="16" ma:contentTypeDescription="Create a new document." ma:contentTypeScope="" ma:versionID="a230548edba83b665cb8776938a61643">
  <xsd:schema xmlns:xsd="http://www.w3.org/2001/XMLSchema" xmlns:xs="http://www.w3.org/2001/XMLSchema" xmlns:p="http://schemas.microsoft.com/office/2006/metadata/properties" xmlns:ns2="605b44bc-892b-4487-beca-968ee01b9d9a" xmlns:ns3="9ff45d5c-9d0a-4b8f-95af-d21e5bb4705a" targetNamespace="http://schemas.microsoft.com/office/2006/metadata/properties" ma:root="true" ma:fieldsID="1870c86fd688a077f8eece7da175938d" ns2:_="" ns3:_="">
    <xsd:import namespace="605b44bc-892b-4487-beca-968ee01b9d9a"/>
    <xsd:import namespace="9ff45d5c-9d0a-4b8f-95af-d21e5bb47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b44bc-892b-4487-beca-968ee01b9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ffacc9-343c-475c-831a-b448cfbe14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45d5c-9d0a-4b8f-95af-d21e5bb47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Εντοπισμός όλων των στηλών ταξινόμησης" ma:hidden="true" ma:list="{b736c5dc-e939-49bb-bf94-361722e049dd}" ma:internalName="TaxCatchAll" ma:showField="CatchAllData" ma:web="9ff45d5c-9d0a-4b8f-95af-d21e5bb47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45d5c-9d0a-4b8f-95af-d21e5bb4705a" xsi:nil="true"/>
    <lcf76f155ced4ddcb4097134ff3c332f xmlns="605b44bc-892b-4487-beca-968ee01b9d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97ABB7-CBA5-40C5-9D5B-04AD18069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b44bc-892b-4487-beca-968ee01b9d9a"/>
    <ds:schemaRef ds:uri="9ff45d5c-9d0a-4b8f-95af-d21e5bb47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F6252-10C9-4604-9232-B85AA5AD9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1516C-EB7D-442F-8232-CADCF92455B5}">
  <ds:schemaRefs>
    <ds:schemaRef ds:uri="http://schemas.microsoft.com/office/2006/metadata/properties"/>
    <ds:schemaRef ds:uri="http://schemas.microsoft.com/office/infopath/2007/PartnerControls"/>
    <ds:schemaRef ds:uri="9ff45d5c-9d0a-4b8f-95af-d21e5bb4705a"/>
    <ds:schemaRef ds:uri="605b44bc-892b-4487-beca-968ee01b9d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737</Words>
  <Characters>4205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compumize it</dc:creator>
  <cp:lastModifiedBy>Yiannis Charalambous</cp:lastModifiedBy>
  <cp:revision>2</cp:revision>
  <cp:lastPrinted>2022-03-21T12:00:00Z</cp:lastPrinted>
  <dcterms:created xsi:type="dcterms:W3CDTF">2022-12-15T20:34:00Z</dcterms:created>
  <dcterms:modified xsi:type="dcterms:W3CDTF">2022-12-15T20:34:00Z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2022-03-11T00:00:00Z</vt:filetime>
  </property>
  <property fmtid="{D5CDD505-2E9C-101B-9397-08002B2CF9AE}" pid="5" name="ContentTypeId">
    <vt:lpwstr>0x0101003890EEAF60C47747A01029FCDF47D074</vt:lpwstr>
  </property>
  <property fmtid="{D5CDD505-2E9C-101B-9397-08002B2CF9AE}" pid="6" name="MediaServiceImageTags">
    <vt:lpwstr/>
  </property>
</Properties>
</file>